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D8" w:rsidRPr="005B4AAE" w:rsidRDefault="009C43D8">
      <w:pPr>
        <w:adjustRightInd/>
        <w:spacing w:line="352" w:lineRule="exact"/>
        <w:jc w:val="center"/>
        <w:rPr>
          <w:rFonts w:asciiTheme="minorEastAsia" w:eastAsiaTheme="minorEastAsia" w:hAnsiTheme="minorEastAsia" w:cs="Times New Roman"/>
          <w:spacing w:val="10"/>
        </w:rPr>
      </w:pPr>
      <w:r w:rsidRPr="005B4AAE">
        <w:rPr>
          <w:rFonts w:asciiTheme="minorEastAsia" w:eastAsiaTheme="minorEastAsia" w:hAnsiTheme="minorEastAsia" w:cs="ＭＳ ゴシック" w:hint="eastAsia"/>
          <w:spacing w:val="2"/>
          <w:sz w:val="26"/>
          <w:szCs w:val="26"/>
        </w:rPr>
        <w:t>新潟県飼料用米</w:t>
      </w:r>
      <w:r w:rsidR="00B06B94">
        <w:rPr>
          <w:rFonts w:asciiTheme="minorEastAsia" w:eastAsiaTheme="minorEastAsia" w:hAnsiTheme="minorEastAsia" w:cs="ＭＳ ゴシック" w:hint="eastAsia"/>
          <w:spacing w:val="2"/>
          <w:sz w:val="26"/>
          <w:szCs w:val="26"/>
        </w:rPr>
        <w:t>多収穫</w:t>
      </w:r>
      <w:r w:rsidR="00D60588">
        <w:rPr>
          <w:rFonts w:asciiTheme="minorEastAsia" w:eastAsiaTheme="minorEastAsia" w:hAnsiTheme="minorEastAsia" w:cs="ＭＳ ゴシック" w:hint="eastAsia"/>
          <w:spacing w:val="2"/>
          <w:sz w:val="26"/>
          <w:szCs w:val="26"/>
        </w:rPr>
        <w:t>共励会実施要領</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rPr>
        <w:t xml:space="preserve">                                                                </w:t>
      </w:r>
      <w:r w:rsidRPr="005B4AAE">
        <w:rPr>
          <w:rFonts w:asciiTheme="minorEastAsia" w:eastAsiaTheme="minorEastAsia" w:hAnsiTheme="minorEastAsia" w:hint="eastAsia"/>
        </w:rPr>
        <w:t>平成</w:t>
      </w:r>
      <w:r w:rsidRPr="005B4AAE">
        <w:rPr>
          <w:rFonts w:asciiTheme="minorEastAsia" w:eastAsiaTheme="minorEastAsia" w:hAnsiTheme="minorEastAsia"/>
        </w:rPr>
        <w:t>27</w:t>
      </w:r>
      <w:r w:rsidR="006A1922">
        <w:rPr>
          <w:rFonts w:asciiTheme="minorEastAsia" w:eastAsiaTheme="minorEastAsia" w:hAnsiTheme="minorEastAsia" w:hint="eastAsia"/>
        </w:rPr>
        <w:t>年８月３</w:t>
      </w:r>
      <w:r w:rsidRPr="005B4AAE">
        <w:rPr>
          <w:rFonts w:asciiTheme="minorEastAsia" w:eastAsiaTheme="minorEastAsia" w:hAnsiTheme="minorEastAsia" w:hint="eastAsia"/>
        </w:rPr>
        <w:t>日</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rPr>
        <w:t xml:space="preserve">                                                                </w:t>
      </w:r>
      <w:r w:rsidRPr="005B4AAE">
        <w:rPr>
          <w:rFonts w:asciiTheme="minorEastAsia" w:eastAsiaTheme="minorEastAsia" w:hAnsiTheme="minorEastAsia" w:cs="Times New Roman"/>
        </w:rPr>
        <w:fldChar w:fldCharType="begin"/>
      </w:r>
      <w:r w:rsidRPr="005B4AAE">
        <w:rPr>
          <w:rFonts w:asciiTheme="minorEastAsia" w:eastAsiaTheme="minorEastAsia" w:hAnsiTheme="minorEastAsia" w:cs="Times New Roman"/>
        </w:rPr>
        <w:instrText>eq \o\ad(</w:instrText>
      </w:r>
      <w:r w:rsidRPr="005B4AAE">
        <w:rPr>
          <w:rFonts w:asciiTheme="minorEastAsia" w:eastAsiaTheme="minorEastAsia" w:hAnsiTheme="minorEastAsia" w:hint="eastAsia"/>
          <w:spacing w:val="-30"/>
        </w:rPr>
        <w:instrText>新潟県農業再生協議会</w:instrText>
      </w:r>
      <w:r w:rsidRPr="005B4AAE">
        <w:rPr>
          <w:rFonts w:asciiTheme="minorEastAsia" w:eastAsiaTheme="minorEastAsia" w:hAnsiTheme="minorEastAsia" w:cs="Times New Roman"/>
        </w:rPr>
        <w:instrText>,</w:instrText>
      </w:r>
      <w:r w:rsidRPr="005B4AAE">
        <w:rPr>
          <w:rFonts w:asciiTheme="minorEastAsia" w:eastAsiaTheme="minorEastAsia" w:hAnsiTheme="minorEastAsia" w:cs="Times New Roman" w:hint="eastAsia"/>
        </w:rPr>
        <w:instrText xml:space="preserve">　　　　　　　　</w:instrText>
      </w:r>
      <w:r w:rsidRPr="005B4AAE">
        <w:rPr>
          <w:rFonts w:asciiTheme="minorEastAsia" w:eastAsiaTheme="minorEastAsia" w:hAnsiTheme="minorEastAsia" w:cs="Times New Roman"/>
        </w:rPr>
        <w:instrText>)</w:instrText>
      </w:r>
      <w:r w:rsidRPr="005B4AAE">
        <w:rPr>
          <w:rFonts w:asciiTheme="minorEastAsia" w:eastAsiaTheme="minorEastAsia" w:hAnsiTheme="minorEastAsia" w:cs="Times New Roman"/>
        </w:rPr>
        <w:fldChar w:fldCharType="separate"/>
      </w:r>
      <w:r w:rsidRPr="005B4AAE">
        <w:rPr>
          <w:rFonts w:asciiTheme="minorEastAsia" w:eastAsiaTheme="minorEastAsia" w:hAnsiTheme="minorEastAsia" w:hint="eastAsia"/>
          <w:spacing w:val="-30"/>
        </w:rPr>
        <w:t>新潟県農業再生協議会</w:t>
      </w:r>
      <w:r w:rsidRPr="005B4AAE">
        <w:rPr>
          <w:rFonts w:asciiTheme="minorEastAsia" w:eastAsiaTheme="minorEastAsia" w:hAnsiTheme="minorEastAsia" w:cs="Times New Roman"/>
        </w:rPr>
        <w:fldChar w:fldCharType="end"/>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第１　趣　旨</w:t>
      </w:r>
    </w:p>
    <w:p w:rsidR="009C43D8" w:rsidRPr="005B4AAE" w:rsidRDefault="009C43D8">
      <w:pPr>
        <w:adjustRightInd/>
        <w:ind w:left="480" w:hanging="480"/>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水田フル活用に向けた飼料用米の生産振興に資するため、</w:t>
      </w:r>
      <w:r w:rsidR="00681906" w:rsidRPr="005B4AAE">
        <w:rPr>
          <w:rFonts w:asciiTheme="minorEastAsia" w:eastAsiaTheme="minorEastAsia" w:hAnsiTheme="minorEastAsia" w:hint="eastAsia"/>
        </w:rPr>
        <w:t>農業</w:t>
      </w:r>
      <w:r w:rsidRPr="005B4AAE">
        <w:rPr>
          <w:rFonts w:asciiTheme="minorEastAsia" w:eastAsiaTheme="minorEastAsia" w:hAnsiTheme="minorEastAsia" w:hint="eastAsia"/>
        </w:rPr>
        <w:t>者を対象として「新潟県飼料用米</w:t>
      </w:r>
      <w:r w:rsidR="00B06B94">
        <w:rPr>
          <w:rFonts w:asciiTheme="minorEastAsia" w:eastAsiaTheme="minorEastAsia" w:hAnsiTheme="minorEastAsia" w:hint="eastAsia"/>
        </w:rPr>
        <w:t>多収穫</w:t>
      </w:r>
      <w:r w:rsidRPr="005B4AAE">
        <w:rPr>
          <w:rFonts w:asciiTheme="minorEastAsia" w:eastAsiaTheme="minorEastAsia" w:hAnsiTheme="minorEastAsia" w:hint="eastAsia"/>
        </w:rPr>
        <w:t>共励会」（以下、「共励会」という。）を実施し、飼料用米優良事例の発掘と紹介を通じて、生産技術の向上と栽培意欲の啓発を図る。</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第２　主　催</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新潟県農業再生協議会</w:t>
      </w:r>
    </w:p>
    <w:p w:rsidR="009C43D8" w:rsidRPr="008716B2" w:rsidRDefault="009C43D8">
      <w:pPr>
        <w:adjustRightInd/>
        <w:rPr>
          <w:rFonts w:asciiTheme="minorEastAsia" w:eastAsiaTheme="minorEastAsia" w:hAnsiTheme="minorEastAsia" w:cs="Times New Roman"/>
          <w:spacing w:val="10"/>
        </w:rPr>
      </w:pPr>
    </w:p>
    <w:p w:rsidR="009C43D8" w:rsidRDefault="009C43D8">
      <w:pPr>
        <w:adjustRightInd/>
        <w:rPr>
          <w:rFonts w:asciiTheme="minorEastAsia" w:eastAsiaTheme="minorEastAsia" w:hAnsiTheme="minorEastAsia"/>
        </w:rPr>
      </w:pPr>
      <w:r w:rsidRPr="005B4AAE">
        <w:rPr>
          <w:rFonts w:asciiTheme="minorEastAsia" w:eastAsiaTheme="minorEastAsia" w:hAnsiTheme="minorEastAsia" w:hint="eastAsia"/>
        </w:rPr>
        <w:t>第３　後　援</w:t>
      </w:r>
    </w:p>
    <w:p w:rsidR="007100D7" w:rsidRPr="007100D7" w:rsidRDefault="007100D7">
      <w:pPr>
        <w:adjustRightInd/>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ab/>
      </w:r>
      <w:r>
        <w:rPr>
          <w:rFonts w:asciiTheme="minorEastAsia" w:eastAsiaTheme="minorEastAsia" w:hAnsiTheme="minorEastAsia" w:hint="eastAsia"/>
        </w:rPr>
        <w:t>新潟県農業会議</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新潟県農業協同組合中央会</w:t>
      </w:r>
    </w:p>
    <w:p w:rsidR="007100D7" w:rsidRPr="005B4AAE" w:rsidRDefault="007100D7" w:rsidP="007100D7">
      <w:pPr>
        <w:adjustRightInd/>
        <w:rPr>
          <w:rFonts w:asciiTheme="minorEastAsia" w:eastAsiaTheme="minorEastAsia" w:hAnsiTheme="minorEastAsia" w:cs="Times New Roman"/>
          <w:spacing w:val="10"/>
        </w:rPr>
      </w:pPr>
      <w:r>
        <w:rPr>
          <w:rFonts w:asciiTheme="minorEastAsia" w:eastAsiaTheme="minorEastAsia" w:hAnsiTheme="minorEastAsia" w:hint="eastAsia"/>
        </w:rPr>
        <w:tab/>
      </w:r>
      <w:r w:rsidRPr="008716B2">
        <w:rPr>
          <w:rFonts w:hint="eastAsia"/>
        </w:rPr>
        <w:t>新潟県</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全国農業協同組合連合会新潟県本部</w:t>
      </w:r>
    </w:p>
    <w:p w:rsidR="007100D7" w:rsidRDefault="009C43D8">
      <w:pPr>
        <w:adjustRightInd/>
        <w:rPr>
          <w:rFonts w:asciiTheme="minorEastAsia" w:eastAsiaTheme="minorEastAsia" w:hAnsiTheme="minorEastAsia"/>
        </w:rPr>
      </w:pPr>
      <w:r w:rsidRPr="005B4AAE">
        <w:rPr>
          <w:rFonts w:asciiTheme="minorEastAsia" w:eastAsiaTheme="minorEastAsia" w:hAnsiTheme="minorEastAsia" w:hint="eastAsia"/>
        </w:rPr>
        <w:t xml:space="preserve">　　　新潟県主食集荷</w:t>
      </w:r>
      <w:r w:rsidR="005037C5" w:rsidRPr="005B4AAE">
        <w:rPr>
          <w:rFonts w:asciiTheme="minorEastAsia" w:eastAsiaTheme="minorEastAsia" w:hAnsiTheme="minorEastAsia" w:hint="eastAsia"/>
        </w:rPr>
        <w:t>商業協同</w:t>
      </w:r>
      <w:r w:rsidRPr="005B4AAE">
        <w:rPr>
          <w:rFonts w:asciiTheme="minorEastAsia" w:eastAsiaTheme="minorEastAsia" w:hAnsiTheme="minorEastAsia" w:hint="eastAsia"/>
        </w:rPr>
        <w:t>組合</w:t>
      </w:r>
    </w:p>
    <w:p w:rsidR="007100D7" w:rsidRDefault="007100D7" w:rsidP="007100D7">
      <w:pPr>
        <w:adjustRightInd/>
        <w:ind w:firstLine="720"/>
        <w:rPr>
          <w:rFonts w:asciiTheme="minorEastAsia" w:eastAsiaTheme="minorEastAsia" w:hAnsiTheme="minorEastAsia"/>
        </w:rPr>
      </w:pPr>
      <w:r>
        <w:rPr>
          <w:rFonts w:asciiTheme="minorEastAsia" w:eastAsiaTheme="minorEastAsia" w:hAnsiTheme="minorEastAsia" w:hint="eastAsia"/>
        </w:rPr>
        <w:t>新潟県農業共済組合連合会</w:t>
      </w:r>
    </w:p>
    <w:p w:rsidR="009C43D8" w:rsidRPr="007100D7" w:rsidRDefault="00B223D9" w:rsidP="007100D7">
      <w:pPr>
        <w:adjustRightInd/>
        <w:ind w:left="720"/>
        <w:rPr>
          <w:rFonts w:asciiTheme="minorEastAsia" w:eastAsiaTheme="minorEastAsia" w:hAnsiTheme="minorEastAsia"/>
        </w:rPr>
      </w:pPr>
      <w:r>
        <w:rPr>
          <w:rFonts w:asciiTheme="minorEastAsia" w:eastAsiaTheme="minorEastAsia" w:hAnsiTheme="minorEastAsia" w:hint="eastAsia"/>
        </w:rPr>
        <w:t>新潟県土地改良団体</w:t>
      </w:r>
      <w:r w:rsidR="007100D7">
        <w:rPr>
          <w:rFonts w:asciiTheme="minorEastAsia" w:eastAsiaTheme="minorEastAsia" w:hAnsiTheme="minorEastAsia" w:hint="eastAsia"/>
        </w:rPr>
        <w:t>連合会</w:t>
      </w:r>
    </w:p>
    <w:p w:rsidR="009C43D8" w:rsidRPr="007100D7"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第４　共励会事務局</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共励会の事務局は、新潟県農林水産部農産園芸課に置く。</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第５　実施方法</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１　参加条件</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rPr>
        <w:t xml:space="preserve">    (1) </w:t>
      </w:r>
      <w:r w:rsidRPr="005B4AAE">
        <w:rPr>
          <w:rFonts w:asciiTheme="minorEastAsia" w:eastAsiaTheme="minorEastAsia" w:hAnsiTheme="minorEastAsia" w:hint="eastAsia"/>
        </w:rPr>
        <w:t>対象作物</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飼料用米（新規需要米取組計画（需要に応じた米生産の推進に関する要領別紙４の第５の１）の認定を受けているもの）とする。</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rPr>
        <w:t xml:space="preserve">(2) </w:t>
      </w:r>
      <w:r w:rsidRPr="005B4AAE">
        <w:rPr>
          <w:rFonts w:asciiTheme="minorEastAsia" w:eastAsiaTheme="minorEastAsia" w:hAnsiTheme="minorEastAsia" w:hint="eastAsia"/>
        </w:rPr>
        <w:t>対象品種</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多収性の専用品種（需要に応じた米生産の推進に関する要領（平成</w:t>
      </w:r>
      <w:r w:rsidRPr="005B4AAE">
        <w:rPr>
          <w:rFonts w:asciiTheme="minorEastAsia" w:eastAsiaTheme="minorEastAsia" w:hAnsiTheme="minorEastAsia"/>
        </w:rPr>
        <w:t>18</w:t>
      </w:r>
      <w:r w:rsidRPr="005B4AAE">
        <w:rPr>
          <w:rFonts w:asciiTheme="minorEastAsia" w:eastAsiaTheme="minorEastAsia" w:hAnsiTheme="minorEastAsia" w:hint="eastAsia"/>
        </w:rPr>
        <w:t>年</w:t>
      </w:r>
      <w:r w:rsidRPr="005B4AAE">
        <w:rPr>
          <w:rFonts w:asciiTheme="minorEastAsia" w:eastAsiaTheme="minorEastAsia" w:hAnsiTheme="minorEastAsia"/>
        </w:rPr>
        <w:t>11</w:t>
      </w:r>
      <w:r w:rsidRPr="005B4AAE">
        <w:rPr>
          <w:rFonts w:asciiTheme="minorEastAsia" w:eastAsiaTheme="minorEastAsia" w:hAnsiTheme="minorEastAsia" w:hint="eastAsia"/>
        </w:rPr>
        <w:t>月９日付</w:t>
      </w:r>
      <w:r w:rsidRPr="005B4AAE">
        <w:rPr>
          <w:rFonts w:asciiTheme="minorEastAsia" w:eastAsiaTheme="minorEastAsia" w:hAnsiTheme="minorEastAsia"/>
        </w:rPr>
        <w:t>18</w:t>
      </w:r>
      <w:r w:rsidRPr="005B4AAE">
        <w:rPr>
          <w:rFonts w:asciiTheme="minorEastAsia" w:eastAsiaTheme="minorEastAsia" w:hAnsiTheme="minorEastAsia" w:hint="eastAsia"/>
        </w:rPr>
        <w:t>食総第</w:t>
      </w:r>
      <w:r w:rsidRPr="005B4AAE">
        <w:rPr>
          <w:rFonts w:asciiTheme="minorEastAsia" w:eastAsiaTheme="minorEastAsia" w:hAnsiTheme="minorEastAsia"/>
        </w:rPr>
        <w:t>778</w:t>
      </w:r>
      <w:r w:rsidRPr="005B4AAE">
        <w:rPr>
          <w:rFonts w:asciiTheme="minorEastAsia" w:eastAsiaTheme="minorEastAsia" w:hAnsiTheme="minorEastAsia" w:hint="eastAsia"/>
        </w:rPr>
        <w:t>号）別紙３の第４の３に規定されるもの）とする。</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rPr>
        <w:t xml:space="preserve">(3) </w:t>
      </w:r>
      <w:r w:rsidRPr="005B4AAE">
        <w:rPr>
          <w:rFonts w:asciiTheme="minorEastAsia" w:eastAsiaTheme="minorEastAsia" w:hAnsiTheme="minorEastAsia" w:hint="eastAsia"/>
        </w:rPr>
        <w:t>作付の</w:t>
      </w:r>
      <w:r w:rsidR="00A31565">
        <w:rPr>
          <w:rFonts w:asciiTheme="minorEastAsia" w:eastAsiaTheme="minorEastAsia" w:hAnsiTheme="minorEastAsia" w:hint="eastAsia"/>
        </w:rPr>
        <w:t>態様</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区分管理方式による出荷（需要に応じた米生産の推進に関する要領別紙３の第４の１に規定されるもの）とすること。</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２　対象者</w:t>
      </w:r>
    </w:p>
    <w:p w:rsidR="009C43D8" w:rsidRPr="005B4AAE" w:rsidRDefault="00A31565" w:rsidP="00A31565">
      <w:pPr>
        <w:adjustRightInd/>
        <w:ind w:left="480" w:hangingChars="200" w:hanging="480"/>
        <w:rPr>
          <w:rFonts w:asciiTheme="minorEastAsia" w:eastAsiaTheme="minorEastAsia" w:hAnsiTheme="minorEastAsia" w:cs="Times New Roman"/>
          <w:spacing w:val="10"/>
        </w:rPr>
      </w:pPr>
      <w:r>
        <w:rPr>
          <w:rFonts w:asciiTheme="minorEastAsia" w:eastAsiaTheme="minorEastAsia" w:hAnsiTheme="minorEastAsia" w:hint="eastAsia"/>
        </w:rPr>
        <w:t xml:space="preserve">　　　水田活用の直接支払交付金の交付申請を行い、</w:t>
      </w:r>
      <w:r w:rsidR="007100D7">
        <w:rPr>
          <w:rFonts w:asciiTheme="minorEastAsia" w:eastAsiaTheme="minorEastAsia" w:hAnsiTheme="minorEastAsia" w:hint="eastAsia"/>
        </w:rPr>
        <w:t>１の参加条件を満たす面積が</w:t>
      </w:r>
      <w:r w:rsidR="007100D7">
        <w:rPr>
          <w:rFonts w:hint="eastAsia"/>
        </w:rPr>
        <w:t>10a以上であって、その全面積を</w:t>
      </w:r>
      <w:r>
        <w:rPr>
          <w:rFonts w:hint="eastAsia"/>
        </w:rPr>
        <w:t>出品する</w:t>
      </w:r>
      <w:r w:rsidR="009C43D8" w:rsidRPr="005B4AAE">
        <w:rPr>
          <w:rFonts w:asciiTheme="minorEastAsia" w:eastAsiaTheme="minorEastAsia" w:hAnsiTheme="minorEastAsia" w:hint="eastAsia"/>
        </w:rPr>
        <w:t>者を対象とする。</w:t>
      </w:r>
    </w:p>
    <w:p w:rsidR="005B4AAE" w:rsidRPr="005B4AAE" w:rsidRDefault="009C43D8" w:rsidP="005B4AAE">
      <w:pPr>
        <w:adjustRightInd/>
        <w:ind w:firstLineChars="300" w:firstLine="720"/>
        <w:rPr>
          <w:rFonts w:asciiTheme="minorEastAsia" w:eastAsiaTheme="minorEastAsia" w:hAnsiTheme="minorEastAsia"/>
        </w:rPr>
      </w:pPr>
      <w:r w:rsidRPr="005B4AAE">
        <w:rPr>
          <w:rFonts w:asciiTheme="minorEastAsia" w:eastAsiaTheme="minorEastAsia" w:hAnsiTheme="minorEastAsia" w:hint="eastAsia"/>
        </w:rPr>
        <w:t>ただし、参加申込は参加申込者あたり一件と</w:t>
      </w:r>
      <w:r w:rsidR="005B4AAE" w:rsidRPr="005B4AAE">
        <w:rPr>
          <w:rFonts w:asciiTheme="minorEastAsia" w:eastAsiaTheme="minorEastAsia" w:hAnsiTheme="minorEastAsia" w:hint="eastAsia"/>
        </w:rPr>
        <w:t>する。</w:t>
      </w:r>
    </w:p>
    <w:p w:rsidR="005B4AAE" w:rsidRPr="00A31565" w:rsidRDefault="005B4AAE" w:rsidP="005B4AAE">
      <w:pPr>
        <w:adjustRightInd/>
        <w:ind w:firstLineChars="300" w:firstLine="720"/>
        <w:rPr>
          <w:rFonts w:asciiTheme="minorEastAsia" w:eastAsiaTheme="minorEastAsia" w:hAnsiTheme="minorEastAsia"/>
        </w:rPr>
      </w:pPr>
    </w:p>
    <w:p w:rsidR="009C43D8" w:rsidRPr="005B4AAE" w:rsidRDefault="009C43D8" w:rsidP="00A31565">
      <w:pPr>
        <w:adjustRightInd/>
        <w:ind w:leftChars="100" w:left="240"/>
        <w:rPr>
          <w:rFonts w:asciiTheme="minorEastAsia" w:eastAsiaTheme="minorEastAsia" w:hAnsiTheme="minorEastAsia" w:cs="Times New Roman"/>
          <w:spacing w:val="10"/>
        </w:rPr>
      </w:pPr>
      <w:r w:rsidRPr="005B4AAE">
        <w:rPr>
          <w:rFonts w:asciiTheme="minorEastAsia" w:eastAsiaTheme="minorEastAsia" w:hAnsiTheme="minorEastAsia" w:hint="eastAsia"/>
        </w:rPr>
        <w:t>３　参加申込</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rPr>
        <w:t xml:space="preserve">(1) </w:t>
      </w:r>
      <w:r w:rsidRPr="005B4AAE">
        <w:rPr>
          <w:rFonts w:asciiTheme="minorEastAsia" w:eastAsiaTheme="minorEastAsia" w:hAnsiTheme="minorEastAsia" w:hint="eastAsia"/>
        </w:rPr>
        <w:t>共励会に参加を希望するものは、別紙様式１により経営所得安定対策等推進事業</w:t>
      </w:r>
      <w:r w:rsidRPr="005B4AAE">
        <w:rPr>
          <w:rFonts w:asciiTheme="minorEastAsia" w:eastAsiaTheme="minorEastAsia" w:hAnsiTheme="minorEastAsia" w:hint="eastAsia"/>
        </w:rPr>
        <w:lastRenderedPageBreak/>
        <w:t>実施要綱に定める地域農業再生協議会長に参加申込みを提出する。</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rPr>
        <w:t xml:space="preserve">(2) </w:t>
      </w:r>
      <w:r w:rsidRPr="005B4AAE">
        <w:rPr>
          <w:rFonts w:asciiTheme="minorEastAsia" w:eastAsiaTheme="minorEastAsia" w:hAnsiTheme="minorEastAsia" w:hint="eastAsia"/>
        </w:rPr>
        <w:t>地域農業再生協議会は参加申込みのあった者を対象に提出のあった別紙様式１の内容</w:t>
      </w:r>
      <w:r w:rsidR="00A35E55">
        <w:rPr>
          <w:rFonts w:asciiTheme="minorEastAsia" w:eastAsiaTheme="minorEastAsia" w:hAnsiTheme="minorEastAsia" w:hint="eastAsia"/>
        </w:rPr>
        <w:t>について確認の上、別紙様式２の参加申込み者報告書により生産年の９</w:t>
      </w:r>
      <w:r w:rsidRPr="005B4AAE">
        <w:rPr>
          <w:rFonts w:asciiTheme="minorEastAsia" w:eastAsiaTheme="minorEastAsia" w:hAnsiTheme="minorEastAsia" w:hint="eastAsia"/>
        </w:rPr>
        <w:t>月</w:t>
      </w:r>
      <w:r w:rsidR="0005697A">
        <w:rPr>
          <w:rFonts w:asciiTheme="minorEastAsia" w:eastAsiaTheme="minorEastAsia" w:hAnsiTheme="minorEastAsia"/>
        </w:rPr>
        <w:t>末</w:t>
      </w:r>
      <w:r w:rsidRPr="005B4AAE">
        <w:rPr>
          <w:rFonts w:asciiTheme="minorEastAsia" w:eastAsiaTheme="minorEastAsia" w:hAnsiTheme="minorEastAsia" w:hint="eastAsia"/>
        </w:rPr>
        <w:t>日までに</w:t>
      </w:r>
      <w:r w:rsidR="00D8607C" w:rsidRPr="005B4AAE">
        <w:rPr>
          <w:rFonts w:asciiTheme="minorEastAsia" w:eastAsiaTheme="minorEastAsia" w:hAnsiTheme="minorEastAsia" w:hint="eastAsia"/>
        </w:rPr>
        <w:t>県</w:t>
      </w:r>
      <w:r w:rsidRPr="005B4AAE">
        <w:rPr>
          <w:rFonts w:asciiTheme="minorEastAsia" w:eastAsiaTheme="minorEastAsia" w:hAnsiTheme="minorEastAsia" w:hint="eastAsia"/>
        </w:rPr>
        <w:t>地域</w:t>
      </w:r>
      <w:r w:rsidR="00D8607C" w:rsidRPr="005B4AAE">
        <w:rPr>
          <w:rFonts w:asciiTheme="minorEastAsia" w:eastAsiaTheme="minorEastAsia" w:hAnsiTheme="minorEastAsia" w:hint="eastAsia"/>
        </w:rPr>
        <w:t>振興局</w:t>
      </w:r>
      <w:r w:rsidR="000B2EEB" w:rsidRPr="005B4AAE">
        <w:rPr>
          <w:rFonts w:asciiTheme="minorEastAsia" w:eastAsiaTheme="minorEastAsia" w:hAnsiTheme="minorEastAsia" w:hint="eastAsia"/>
        </w:rPr>
        <w:t>農林水産（農業）振興部</w:t>
      </w:r>
      <w:r w:rsidR="004A35B1" w:rsidRPr="005B4AAE">
        <w:rPr>
          <w:rFonts w:asciiTheme="minorEastAsia" w:eastAsiaTheme="minorEastAsia" w:hAnsiTheme="minorEastAsia" w:hint="eastAsia"/>
        </w:rPr>
        <w:t>（以下「県地域振興局」という」）</w:t>
      </w:r>
      <w:r w:rsidR="00212BC6">
        <w:rPr>
          <w:rFonts w:asciiTheme="minorEastAsia" w:eastAsiaTheme="minorEastAsia" w:hAnsiTheme="minorEastAsia" w:hint="eastAsia"/>
        </w:rPr>
        <w:t>を経由し、</w:t>
      </w:r>
      <w:r w:rsidRPr="005B4AAE">
        <w:rPr>
          <w:rFonts w:asciiTheme="minorEastAsia" w:eastAsiaTheme="minorEastAsia" w:hAnsiTheme="minorEastAsia" w:hint="eastAsia"/>
        </w:rPr>
        <w:t>新潟県農業再生協議会長に報告する。</w:t>
      </w:r>
    </w:p>
    <w:p w:rsidR="009C43D8" w:rsidRPr="00212BC6"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４　審査候補の報告</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rPr>
        <w:t xml:space="preserve">(1) </w:t>
      </w:r>
      <w:r w:rsidRPr="005B4AAE">
        <w:rPr>
          <w:rFonts w:asciiTheme="minorEastAsia" w:eastAsiaTheme="minorEastAsia" w:hAnsiTheme="minorEastAsia" w:hint="eastAsia"/>
        </w:rPr>
        <w:t>前項により参加申込みを行ったものは、別紙様式３により生産年の</w:t>
      </w:r>
      <w:r w:rsidRPr="005B4AAE">
        <w:rPr>
          <w:rFonts w:asciiTheme="minorEastAsia" w:eastAsiaTheme="minorEastAsia" w:hAnsiTheme="minorEastAsia"/>
        </w:rPr>
        <w:t>12</w:t>
      </w:r>
      <w:r w:rsidRPr="005B4AAE">
        <w:rPr>
          <w:rFonts w:asciiTheme="minorEastAsia" w:eastAsiaTheme="minorEastAsia" w:hAnsiTheme="minorEastAsia" w:hint="eastAsia"/>
        </w:rPr>
        <w:t>月</w:t>
      </w:r>
      <w:bookmarkStart w:id="0" w:name="_GoBack"/>
      <w:bookmarkEnd w:id="0"/>
      <w:r w:rsidRPr="005B4AAE">
        <w:rPr>
          <w:rFonts w:asciiTheme="minorEastAsia" w:eastAsiaTheme="minorEastAsia" w:hAnsiTheme="minorEastAsia"/>
        </w:rPr>
        <w:t>20</w:t>
      </w:r>
      <w:r w:rsidRPr="005B4AAE">
        <w:rPr>
          <w:rFonts w:asciiTheme="minorEastAsia" w:eastAsiaTheme="minorEastAsia" w:hAnsiTheme="minorEastAsia" w:hint="eastAsia"/>
        </w:rPr>
        <w:t>日までに地域農業再生協議会長に生産実績を報告する。</w:t>
      </w:r>
    </w:p>
    <w:p w:rsidR="009C43D8" w:rsidRPr="005B4AAE" w:rsidRDefault="009C43D8">
      <w:pPr>
        <w:adjustRightInd/>
        <w:ind w:left="722" w:hanging="722"/>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rPr>
        <w:t xml:space="preserve">(2) </w:t>
      </w:r>
      <w:r w:rsidRPr="005B4AAE">
        <w:rPr>
          <w:rFonts w:asciiTheme="minorEastAsia" w:eastAsiaTheme="minorEastAsia" w:hAnsiTheme="minorEastAsia" w:hint="eastAsia"/>
        </w:rPr>
        <w:t>地域農業再生協議会は、提出のあった別紙様式３の内容について確認の上、別紙様式４の審査候補報告書により生産年の翌年の１月</w:t>
      </w:r>
      <w:r w:rsidRPr="005B4AAE">
        <w:rPr>
          <w:rFonts w:asciiTheme="minorEastAsia" w:eastAsiaTheme="minorEastAsia" w:hAnsiTheme="minorEastAsia"/>
        </w:rPr>
        <w:t>10</w:t>
      </w:r>
      <w:r w:rsidRPr="005B4AAE">
        <w:rPr>
          <w:rFonts w:asciiTheme="minorEastAsia" w:eastAsiaTheme="minorEastAsia" w:hAnsiTheme="minorEastAsia" w:hint="eastAsia"/>
        </w:rPr>
        <w:t>日までに</w:t>
      </w:r>
      <w:r w:rsidR="00D8607C" w:rsidRPr="005B4AAE">
        <w:rPr>
          <w:rFonts w:asciiTheme="minorEastAsia" w:eastAsiaTheme="minorEastAsia" w:hAnsiTheme="minorEastAsia" w:hint="eastAsia"/>
        </w:rPr>
        <w:t>県</w:t>
      </w:r>
      <w:r w:rsidRPr="005B4AAE">
        <w:rPr>
          <w:rFonts w:asciiTheme="minorEastAsia" w:eastAsiaTheme="minorEastAsia" w:hAnsiTheme="minorEastAsia" w:hint="eastAsia"/>
        </w:rPr>
        <w:t>地域</w:t>
      </w:r>
      <w:r w:rsidR="00D8607C" w:rsidRPr="005B4AAE">
        <w:rPr>
          <w:rFonts w:asciiTheme="minorEastAsia" w:eastAsiaTheme="minorEastAsia" w:hAnsiTheme="minorEastAsia" w:hint="eastAsia"/>
        </w:rPr>
        <w:t>振興局</w:t>
      </w:r>
      <w:r w:rsidR="00212BC6">
        <w:rPr>
          <w:rFonts w:asciiTheme="minorEastAsia" w:eastAsiaTheme="minorEastAsia" w:hAnsiTheme="minorEastAsia" w:hint="eastAsia"/>
        </w:rPr>
        <w:t>を経由し</w:t>
      </w:r>
      <w:r w:rsidRPr="005B4AAE">
        <w:rPr>
          <w:rFonts w:asciiTheme="minorEastAsia" w:eastAsiaTheme="minorEastAsia" w:hAnsiTheme="minorEastAsia" w:hint="eastAsia"/>
        </w:rPr>
        <w:t>新潟県農業再生協議会長に報告する。</w:t>
      </w:r>
    </w:p>
    <w:p w:rsidR="009C43D8" w:rsidRPr="00212BC6"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第６　審　査</w:t>
      </w:r>
    </w:p>
    <w:p w:rsidR="009C43D8" w:rsidRPr="005B4AAE" w:rsidRDefault="009C43D8">
      <w:pPr>
        <w:adjustRightInd/>
        <w:ind w:left="480" w:hanging="480"/>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１　審査委員会は、新潟県農業再生協議会（以下「県協議会」という。）から表彰に関し、意見を求められたものについて報告のあった申込み者ごとの当該年の</w:t>
      </w:r>
      <w:r w:rsidRPr="005B4AAE">
        <w:rPr>
          <w:rFonts w:asciiTheme="minorEastAsia" w:eastAsiaTheme="minorEastAsia" w:hAnsiTheme="minorEastAsia"/>
        </w:rPr>
        <w:t>10</w:t>
      </w:r>
      <w:r w:rsidRPr="005B4AAE">
        <w:rPr>
          <w:rFonts w:asciiTheme="minorEastAsia" w:eastAsiaTheme="minorEastAsia" w:hAnsiTheme="minorEastAsia" w:hint="eastAsia"/>
        </w:rPr>
        <w:t>アール当たり出荷量（第５の２に規定する品種ごとの需要に応じた米生産の推進に関する要領別紙４の第６の２</w:t>
      </w:r>
      <w:r w:rsidR="00A31565">
        <w:rPr>
          <w:rFonts w:asciiTheme="minorEastAsia" w:eastAsiaTheme="minorEastAsia" w:hAnsiTheme="minorEastAsia" w:hint="eastAsia"/>
        </w:rPr>
        <w:t>における新規需要米集出荷数量（新規需要米取組計画に認定された出荷の態様</w:t>
      </w:r>
      <w:r w:rsidRPr="005B4AAE">
        <w:rPr>
          <w:rFonts w:asciiTheme="minorEastAsia" w:eastAsiaTheme="minorEastAsia" w:hAnsiTheme="minorEastAsia" w:hint="eastAsia"/>
        </w:rPr>
        <w:t>がもみの場合にあっては当該数量に</w:t>
      </w:r>
      <w:r w:rsidRPr="005B4AAE">
        <w:rPr>
          <w:rFonts w:asciiTheme="minorEastAsia" w:eastAsiaTheme="minorEastAsia" w:hAnsiTheme="minorEastAsia"/>
        </w:rPr>
        <w:t>0.8</w:t>
      </w:r>
      <w:r w:rsidR="00CF7B37">
        <w:rPr>
          <w:rFonts w:asciiTheme="minorEastAsia" w:eastAsiaTheme="minorEastAsia" w:hAnsiTheme="minorEastAsia" w:hint="eastAsia"/>
        </w:rPr>
        <w:t>を乗じた数量）</w:t>
      </w:r>
      <w:r w:rsidR="00A35E55">
        <w:rPr>
          <w:rFonts w:asciiTheme="minorEastAsia" w:eastAsiaTheme="minorEastAsia" w:hAnsiTheme="minorEastAsia" w:hint="eastAsia"/>
        </w:rPr>
        <w:t>）</w:t>
      </w:r>
      <w:r w:rsidRPr="005B4AAE">
        <w:rPr>
          <w:rFonts w:asciiTheme="minorEastAsia" w:eastAsiaTheme="minorEastAsia" w:hAnsiTheme="minorEastAsia" w:hint="eastAsia"/>
        </w:rPr>
        <w:t>について審査を行い、第７に規定する表彰が適当と判断されるものについて、表彰区分を記して県協議会長に報告する。</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２　審査委員会の構成及び審査方法は、別に定める審査規程による。</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第７　表　彰</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１　県協議会長は、審査委員会の報告を参考に表彰すべきものを決定する。</w:t>
      </w:r>
    </w:p>
    <w:p w:rsidR="009C43D8" w:rsidRPr="005B4AAE" w:rsidRDefault="009C43D8" w:rsidP="000B2EEB">
      <w:pPr>
        <w:adjustRightInd/>
        <w:ind w:left="480" w:hangingChars="200" w:hanging="480"/>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２　表彰は、最優秀賞、優</w:t>
      </w:r>
      <w:r w:rsidR="006E68ED">
        <w:rPr>
          <w:rFonts w:asciiTheme="minorEastAsia" w:eastAsiaTheme="minorEastAsia" w:hAnsiTheme="minorEastAsia" w:hint="eastAsia"/>
        </w:rPr>
        <w:t>秀賞</w:t>
      </w:r>
      <w:r w:rsidRPr="005B4AAE">
        <w:rPr>
          <w:rFonts w:asciiTheme="minorEastAsia" w:eastAsiaTheme="minorEastAsia" w:hAnsiTheme="minorEastAsia" w:hint="eastAsia"/>
        </w:rPr>
        <w:t>を授与する。</w:t>
      </w:r>
    </w:p>
    <w:p w:rsidR="009C43D8" w:rsidRDefault="009C43D8">
      <w:pPr>
        <w:adjustRightInd/>
        <w:rPr>
          <w:rFonts w:asciiTheme="minorEastAsia" w:eastAsiaTheme="minorEastAsia" w:hAnsiTheme="minorEastAsia"/>
        </w:rPr>
      </w:pPr>
      <w:r w:rsidRPr="005B4AAE">
        <w:rPr>
          <w:rFonts w:asciiTheme="minorEastAsia" w:eastAsiaTheme="minorEastAsia" w:hAnsiTheme="minorEastAsia" w:hint="eastAsia"/>
        </w:rPr>
        <w:t xml:space="preserve">　３　表彰点数は、</w:t>
      </w:r>
      <w:r w:rsidR="00CF7B37">
        <w:rPr>
          <w:rFonts w:asciiTheme="minorEastAsia" w:eastAsiaTheme="minorEastAsia" w:hAnsiTheme="minorEastAsia" w:hint="eastAsia"/>
        </w:rPr>
        <w:t>最優秀賞１点以内、優秀賞２点</w:t>
      </w:r>
      <w:r w:rsidRPr="005B4AAE">
        <w:rPr>
          <w:rFonts w:asciiTheme="minorEastAsia" w:eastAsiaTheme="minorEastAsia" w:hAnsiTheme="minorEastAsia" w:hint="eastAsia"/>
        </w:rPr>
        <w:t>以内とする。</w:t>
      </w:r>
    </w:p>
    <w:p w:rsidR="008716B2" w:rsidRPr="008716B2" w:rsidRDefault="008716B2">
      <w:pPr>
        <w:adjustRightInd/>
        <w:rPr>
          <w:rFonts w:asciiTheme="minorEastAsia" w:eastAsiaTheme="minorEastAsia" w:hAnsiTheme="minorEastAsia" w:cs="Times New Roman"/>
          <w:spacing w:val="10"/>
        </w:rPr>
      </w:pPr>
      <w:r>
        <w:rPr>
          <w:rFonts w:asciiTheme="minorEastAsia" w:eastAsiaTheme="minorEastAsia" w:hAnsiTheme="minorEastAsia" w:hint="eastAsia"/>
        </w:rPr>
        <w:t xml:space="preserve">　　　また、後援団体により特別賞を設けることができるものとする。</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４　表彰者については、氏名及び表彰内容を公開する。</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第８　その他</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この要領に定めるもののほか、必要な事項は別に定める。</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cs="Times New Roman"/>
          <w:sz w:val="24"/>
          <w:szCs w:val="24"/>
        </w:rPr>
        <w:br w:type="page"/>
      </w:r>
      <w:r w:rsidRPr="005B4AAE">
        <w:rPr>
          <w:rFonts w:asciiTheme="minorEastAsia" w:eastAsiaTheme="minorEastAsia" w:hAnsiTheme="minorEastAsia" w:hint="eastAsia"/>
        </w:rPr>
        <w:lastRenderedPageBreak/>
        <w:t>（別紙様式１）</w:t>
      </w: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平成　年度新潟県飼料用米</w:t>
      </w:r>
      <w:r w:rsidR="00B06B94">
        <w:rPr>
          <w:rFonts w:asciiTheme="minorEastAsia" w:eastAsiaTheme="minorEastAsia" w:hAnsiTheme="minorEastAsia" w:hint="eastAsia"/>
        </w:rPr>
        <w:t>多収穫</w:t>
      </w:r>
      <w:r w:rsidRPr="005B4AAE">
        <w:rPr>
          <w:rFonts w:asciiTheme="minorEastAsia" w:eastAsiaTheme="minorEastAsia" w:hAnsiTheme="minorEastAsia" w:hint="eastAsia"/>
        </w:rPr>
        <w:t>共励会参加申込書</w:t>
      </w:r>
    </w:p>
    <w:p w:rsidR="009C43D8" w:rsidRPr="00B06B94" w:rsidRDefault="009C43D8">
      <w:pPr>
        <w:adjustRightInd/>
        <w:rPr>
          <w:rFonts w:asciiTheme="minorEastAsia" w:eastAsiaTheme="minorEastAsia" w:hAnsiTheme="minorEastAsia" w:cs="Times New Roman"/>
          <w:spacing w:val="10"/>
        </w:rPr>
      </w:pPr>
    </w:p>
    <w:p w:rsidR="009C43D8" w:rsidRPr="005B4AAE" w:rsidRDefault="009C43D8">
      <w:pPr>
        <w:adjustRightInd/>
        <w:jc w:val="right"/>
        <w:rPr>
          <w:rFonts w:asciiTheme="minorEastAsia" w:eastAsiaTheme="minorEastAsia" w:hAnsiTheme="minorEastAsia" w:cs="Times New Roman"/>
          <w:spacing w:val="10"/>
        </w:rPr>
      </w:pPr>
      <w:r w:rsidRPr="005B4AAE">
        <w:rPr>
          <w:rFonts w:asciiTheme="minorEastAsia" w:eastAsiaTheme="minorEastAsia" w:hAnsiTheme="minorEastAsia" w:hint="eastAsia"/>
        </w:rPr>
        <w:t>平成　年　月　日</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（○○地域農業再生協議会長）　様</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住　所</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氏　名　　　　　　　　　印</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（集団名及び代表者名）</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標記共励会に参加したいので、新潟県飼料用米</w:t>
      </w:r>
      <w:r w:rsidR="00B06B94">
        <w:rPr>
          <w:rFonts w:asciiTheme="minorEastAsia" w:eastAsiaTheme="minorEastAsia" w:hAnsiTheme="minorEastAsia" w:hint="eastAsia"/>
        </w:rPr>
        <w:t>多収穫</w:t>
      </w:r>
      <w:r w:rsidRPr="005B4AAE">
        <w:rPr>
          <w:rFonts w:asciiTheme="minorEastAsia" w:eastAsiaTheme="minorEastAsia" w:hAnsiTheme="minorEastAsia" w:hint="eastAsia"/>
        </w:rPr>
        <w:t>励会実施要領の第５の第３項の</w:t>
      </w:r>
      <w:r w:rsidRPr="005B4AAE">
        <w:rPr>
          <w:rFonts w:asciiTheme="minorEastAsia" w:eastAsiaTheme="minorEastAsia" w:hAnsiTheme="minorEastAsia"/>
        </w:rPr>
        <w:t>(1)</w:t>
      </w:r>
      <w:r w:rsidRPr="005B4AAE">
        <w:rPr>
          <w:rFonts w:asciiTheme="minorEastAsia" w:eastAsiaTheme="minorEastAsia" w:hAnsiTheme="minorEastAsia" w:hint="eastAsia"/>
        </w:rPr>
        <w:t>に規定に基づき、下記のとおり申し込みます。</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なお、審査等の際に栽培管理の状況等</w:t>
      </w:r>
      <w:r w:rsidR="00A31565">
        <w:rPr>
          <w:rFonts w:asciiTheme="minorEastAsia" w:eastAsiaTheme="minorEastAsia" w:hAnsiTheme="minorEastAsia" w:hint="eastAsia"/>
        </w:rPr>
        <w:t>について</w:t>
      </w:r>
      <w:r w:rsidRPr="005B4AAE">
        <w:rPr>
          <w:rFonts w:asciiTheme="minorEastAsia" w:eastAsiaTheme="minorEastAsia" w:hAnsiTheme="minorEastAsia" w:hint="eastAsia"/>
        </w:rPr>
        <w:t>求めがあった場合、情報提供を行うことを承知します。</w:t>
      </w:r>
    </w:p>
    <w:p w:rsidR="009C43D8" w:rsidRPr="00A31565" w:rsidRDefault="009C43D8">
      <w:pPr>
        <w:adjustRightInd/>
        <w:rPr>
          <w:rFonts w:asciiTheme="minorEastAsia" w:eastAsiaTheme="minorEastAsia" w:hAnsiTheme="minorEastAsia" w:cs="Times New Roman"/>
          <w:spacing w:val="10"/>
        </w:rPr>
      </w:pP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記</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１　品種名</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rPr>
        <w:t xml:space="preserve">    </w:t>
      </w:r>
      <w:r w:rsidRPr="005B4AAE">
        <w:rPr>
          <w:rFonts w:asciiTheme="minorEastAsia" w:eastAsiaTheme="minorEastAsia" w:hAnsiTheme="minorEastAsia"/>
          <w:u w:val="single" w:color="000000"/>
        </w:rPr>
        <w:t xml:space="preserve">             </w:t>
      </w:r>
    </w:p>
    <w:p w:rsidR="009C43D8" w:rsidRPr="005B4AAE" w:rsidRDefault="009C43D8">
      <w:pPr>
        <w:adjustRightInd/>
        <w:rPr>
          <w:rFonts w:asciiTheme="minorEastAsia" w:eastAsiaTheme="minorEastAsia" w:hAnsiTheme="minorEastAsia" w:cs="Times New Roman"/>
          <w:spacing w:val="10"/>
        </w:rPr>
      </w:pPr>
    </w:p>
    <w:p w:rsidR="009C43D8" w:rsidRPr="005B4AAE" w:rsidRDefault="00A31565">
      <w:pPr>
        <w:adjustRightInd/>
        <w:rPr>
          <w:rFonts w:asciiTheme="minorEastAsia" w:eastAsiaTheme="minorEastAsia" w:hAnsiTheme="minorEastAsia" w:cs="Times New Roman"/>
          <w:spacing w:val="10"/>
        </w:rPr>
      </w:pPr>
      <w:r>
        <w:rPr>
          <w:rFonts w:asciiTheme="minorEastAsia" w:eastAsiaTheme="minorEastAsia" w:hAnsiTheme="minorEastAsia" w:hint="eastAsia"/>
        </w:rPr>
        <w:t>２</w:t>
      </w:r>
      <w:r w:rsidR="009C43D8" w:rsidRPr="005B4AAE">
        <w:rPr>
          <w:rFonts w:asciiTheme="minorEastAsia" w:eastAsiaTheme="minorEastAsia" w:hAnsiTheme="minorEastAsia" w:hint="eastAsia"/>
        </w:rPr>
        <w:t xml:space="preserve">　</w:t>
      </w:r>
      <w:r w:rsidR="00B06B94">
        <w:rPr>
          <w:rFonts w:asciiTheme="minorEastAsia" w:eastAsiaTheme="minorEastAsia" w:hAnsiTheme="minorEastAsia" w:hint="eastAsia"/>
        </w:rPr>
        <w:t>配分基準</w:t>
      </w:r>
      <w:r w:rsidR="009C43D8" w:rsidRPr="005B4AAE">
        <w:rPr>
          <w:rFonts w:asciiTheme="minorEastAsia" w:eastAsiaTheme="minorEastAsia" w:hAnsiTheme="minorEastAsia" w:hint="eastAsia"/>
        </w:rPr>
        <w:t>単収</w:t>
      </w:r>
      <w:r w:rsidR="009C43D8" w:rsidRPr="005B4AAE">
        <w:rPr>
          <w:rFonts w:asciiTheme="minorEastAsia" w:eastAsiaTheme="minorEastAsia" w:hAnsiTheme="minorEastAsia"/>
        </w:rPr>
        <w:t xml:space="preserve"> </w:t>
      </w:r>
      <w:r>
        <w:rPr>
          <w:rFonts w:asciiTheme="minorEastAsia" w:eastAsiaTheme="minorEastAsia" w:hAnsiTheme="minorEastAsia" w:hint="eastAsia"/>
        </w:rPr>
        <w:t>※１</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Pr="005B4AAE">
        <w:rPr>
          <w:rFonts w:asciiTheme="minorEastAsia" w:eastAsiaTheme="minorEastAsia" w:hAnsiTheme="minorEastAsia" w:hint="eastAsia"/>
          <w:u w:val="single" w:color="000000"/>
        </w:rPr>
        <w:t xml:space="preserve">　　</w:t>
      </w:r>
      <w:r w:rsidR="00B06B94">
        <w:rPr>
          <w:rFonts w:asciiTheme="minorEastAsia" w:eastAsiaTheme="minorEastAsia" w:hAnsiTheme="minorEastAsia" w:hint="eastAsia"/>
          <w:u w:val="single" w:color="000000"/>
        </w:rPr>
        <w:t xml:space="preserve">　</w:t>
      </w:r>
      <w:r w:rsidRPr="005B4AAE">
        <w:rPr>
          <w:rFonts w:asciiTheme="minorEastAsia" w:eastAsiaTheme="minorEastAsia" w:hAnsiTheme="minorEastAsia" w:hint="eastAsia"/>
          <w:u w:val="single" w:color="000000"/>
        </w:rPr>
        <w:t xml:space="preserve">　</w:t>
      </w:r>
      <w:r w:rsidRPr="005B4AAE">
        <w:rPr>
          <w:rFonts w:asciiTheme="minorEastAsia" w:eastAsiaTheme="minorEastAsia" w:hAnsiTheme="minorEastAsia"/>
        </w:rPr>
        <w:t>kg/10a</w:t>
      </w:r>
    </w:p>
    <w:p w:rsidR="009C43D8" w:rsidRPr="00B06B94" w:rsidRDefault="009C43D8">
      <w:pPr>
        <w:adjustRightInd/>
        <w:rPr>
          <w:rFonts w:asciiTheme="minorEastAsia" w:eastAsiaTheme="minorEastAsia" w:hAnsiTheme="minorEastAsia" w:cs="Times New Roman"/>
          <w:spacing w:val="10"/>
        </w:rPr>
      </w:pPr>
    </w:p>
    <w:p w:rsidR="009C43D8" w:rsidRPr="005B4AAE" w:rsidRDefault="00B11105">
      <w:pPr>
        <w:adjustRightInd/>
        <w:rPr>
          <w:rFonts w:asciiTheme="minorEastAsia" w:eastAsiaTheme="minorEastAsia" w:hAnsiTheme="minorEastAsia" w:cs="Times New Roman"/>
          <w:spacing w:val="10"/>
        </w:rPr>
      </w:pPr>
      <w:r>
        <w:rPr>
          <w:rFonts w:asciiTheme="minorEastAsia" w:eastAsiaTheme="minorEastAsia" w:hAnsiTheme="minorEastAsia" w:hint="eastAsia"/>
        </w:rPr>
        <w:t>３</w:t>
      </w:r>
      <w:r w:rsidR="00A31565">
        <w:rPr>
          <w:rFonts w:asciiTheme="minorEastAsia" w:eastAsiaTheme="minorEastAsia" w:hAnsiTheme="minorEastAsia" w:hint="eastAsia"/>
        </w:rPr>
        <w:t xml:space="preserve">　生産</w:t>
      </w:r>
      <w:r w:rsidR="009C43D8" w:rsidRPr="005B4AAE">
        <w:rPr>
          <w:rFonts w:asciiTheme="minorEastAsia" w:eastAsiaTheme="minorEastAsia" w:hAnsiTheme="minorEastAsia" w:hint="eastAsia"/>
        </w:rPr>
        <w:t>面積</w:t>
      </w:r>
      <w:r w:rsidR="009C43D8" w:rsidRPr="005B4AAE">
        <w:rPr>
          <w:rFonts w:asciiTheme="minorEastAsia" w:eastAsiaTheme="minorEastAsia" w:hAnsiTheme="minorEastAsia"/>
        </w:rPr>
        <w:t xml:space="preserve"> </w:t>
      </w:r>
      <w:r w:rsidR="00A31565">
        <w:rPr>
          <w:rFonts w:asciiTheme="minorEastAsia" w:eastAsiaTheme="minorEastAsia" w:hAnsiTheme="minorEastAsia" w:hint="eastAsia"/>
        </w:rPr>
        <w:t>※２</w:t>
      </w:r>
    </w:p>
    <w:p w:rsidR="00CB348B" w:rsidRPr="00CB348B" w:rsidRDefault="009C43D8">
      <w:pPr>
        <w:adjustRightInd/>
        <w:rPr>
          <w:rFonts w:asciiTheme="minorEastAsia" w:eastAsiaTheme="minorEastAsia" w:hAnsiTheme="minorEastAsia"/>
        </w:rPr>
      </w:pPr>
      <w:r w:rsidRPr="005B4AAE">
        <w:rPr>
          <w:rFonts w:asciiTheme="minorEastAsia" w:eastAsiaTheme="minorEastAsia" w:hAnsiTheme="minorEastAsia"/>
        </w:rPr>
        <w:t xml:space="preserve">    </w:t>
      </w:r>
      <w:r w:rsidRPr="005B4AAE">
        <w:rPr>
          <w:rFonts w:asciiTheme="minorEastAsia" w:eastAsiaTheme="minorEastAsia" w:hAnsiTheme="minorEastAsia" w:hint="eastAsia"/>
          <w:u w:val="single" w:color="000000"/>
        </w:rPr>
        <w:t xml:space="preserve">　　</w:t>
      </w:r>
      <w:r w:rsidR="00B06B94">
        <w:rPr>
          <w:rFonts w:asciiTheme="minorEastAsia" w:eastAsiaTheme="minorEastAsia" w:hAnsiTheme="minorEastAsia" w:hint="eastAsia"/>
          <w:u w:val="single" w:color="000000"/>
        </w:rPr>
        <w:t xml:space="preserve">　　</w:t>
      </w:r>
      <w:r w:rsidR="00CB348B">
        <w:rPr>
          <w:rFonts w:asciiTheme="minorEastAsia" w:eastAsiaTheme="minorEastAsia" w:hAnsiTheme="minorEastAsia" w:hint="eastAsia"/>
        </w:rPr>
        <w:t>㎡</w:t>
      </w:r>
    </w:p>
    <w:p w:rsidR="009C43D8" w:rsidRPr="005B4AAE" w:rsidRDefault="009C43D8">
      <w:pPr>
        <w:adjustRightInd/>
        <w:rPr>
          <w:rFonts w:asciiTheme="minorEastAsia" w:eastAsiaTheme="minorEastAsia" w:hAnsiTheme="minorEastAsia" w:cs="Times New Roman"/>
          <w:spacing w:val="10"/>
        </w:rPr>
      </w:pPr>
    </w:p>
    <w:p w:rsidR="009C43D8" w:rsidRPr="005B4AAE" w:rsidRDefault="00B11105">
      <w:pPr>
        <w:adjustRightInd/>
        <w:rPr>
          <w:rFonts w:asciiTheme="minorEastAsia" w:eastAsiaTheme="minorEastAsia" w:hAnsiTheme="minorEastAsia" w:cs="Times New Roman"/>
          <w:spacing w:val="10"/>
        </w:rPr>
      </w:pPr>
      <w:r>
        <w:rPr>
          <w:rFonts w:asciiTheme="minorEastAsia" w:eastAsiaTheme="minorEastAsia" w:hAnsiTheme="minorEastAsia" w:hint="eastAsia"/>
        </w:rPr>
        <w:t>４</w:t>
      </w:r>
      <w:r w:rsidR="005B4AAE" w:rsidRPr="005B4AAE">
        <w:rPr>
          <w:rFonts w:asciiTheme="minorEastAsia" w:eastAsiaTheme="minorEastAsia" w:hAnsiTheme="minorEastAsia" w:hint="eastAsia"/>
        </w:rPr>
        <w:t xml:space="preserve">　</w:t>
      </w:r>
      <w:r w:rsidR="00A31565">
        <w:rPr>
          <w:rFonts w:asciiTheme="minorEastAsia" w:eastAsiaTheme="minorEastAsia" w:hAnsiTheme="minorEastAsia" w:hint="eastAsia"/>
        </w:rPr>
        <w:t>出荷の</w:t>
      </w:r>
      <w:r w:rsidR="005B4AAE" w:rsidRPr="005B4AAE">
        <w:rPr>
          <w:rFonts w:asciiTheme="minorEastAsia" w:eastAsiaTheme="minorEastAsia" w:hAnsiTheme="minorEastAsia" w:hint="eastAsia"/>
        </w:rPr>
        <w:t>態様</w:t>
      </w:r>
      <w:r w:rsidR="009C43D8" w:rsidRPr="005B4AAE">
        <w:rPr>
          <w:rFonts w:asciiTheme="minorEastAsia" w:eastAsiaTheme="minorEastAsia" w:hAnsiTheme="minorEastAsia"/>
        </w:rPr>
        <w:t xml:space="preserve"> </w:t>
      </w:r>
      <w:r w:rsidR="00A31565">
        <w:rPr>
          <w:rFonts w:asciiTheme="minorEastAsia" w:eastAsiaTheme="minorEastAsia" w:hAnsiTheme="minorEastAsia" w:hint="eastAsia"/>
        </w:rPr>
        <w:t>※３</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籾・玄米</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r w:rsidR="00A31565">
        <w:rPr>
          <w:rFonts w:asciiTheme="minorEastAsia" w:eastAsiaTheme="minorEastAsia" w:hAnsiTheme="minorEastAsia" w:hint="eastAsia"/>
        </w:rPr>
        <w:t>※１</w:t>
      </w:r>
      <w:r w:rsidRPr="005B4AAE">
        <w:rPr>
          <w:rFonts w:asciiTheme="minorEastAsia" w:eastAsiaTheme="minorEastAsia" w:hAnsiTheme="minorEastAsia"/>
        </w:rPr>
        <w:t xml:space="preserve"> </w:t>
      </w:r>
      <w:r w:rsidRPr="005B4AAE">
        <w:rPr>
          <w:rFonts w:asciiTheme="minorEastAsia" w:eastAsiaTheme="minorEastAsia" w:hAnsiTheme="minorEastAsia" w:hint="eastAsia"/>
        </w:rPr>
        <w:t>生産数量目標の面積換算に使用する単収を記載</w:t>
      </w:r>
    </w:p>
    <w:p w:rsidR="009C43D8" w:rsidRPr="005B4AAE" w:rsidRDefault="00A31565">
      <w:pPr>
        <w:adjustRightInd/>
        <w:rPr>
          <w:rFonts w:asciiTheme="minorEastAsia" w:eastAsiaTheme="minorEastAsia" w:hAnsiTheme="minorEastAsia"/>
        </w:rPr>
      </w:pPr>
      <w:r>
        <w:rPr>
          <w:rFonts w:asciiTheme="minorEastAsia" w:eastAsiaTheme="minorEastAsia" w:hAnsiTheme="minorEastAsia" w:hint="eastAsia"/>
        </w:rPr>
        <w:t xml:space="preserve">　※２</w:t>
      </w:r>
      <w:r w:rsidR="009C43D8" w:rsidRPr="005B4AAE">
        <w:rPr>
          <w:rFonts w:asciiTheme="minorEastAsia" w:eastAsiaTheme="minorEastAsia" w:hAnsiTheme="minorEastAsia"/>
        </w:rPr>
        <w:t xml:space="preserve"> </w:t>
      </w:r>
      <w:r w:rsidR="009C43D8" w:rsidRPr="005B4AAE">
        <w:rPr>
          <w:rFonts w:asciiTheme="minorEastAsia" w:eastAsiaTheme="minorEastAsia" w:hAnsiTheme="minorEastAsia" w:hint="eastAsia"/>
        </w:rPr>
        <w:t>新規需要米取組計画の認定面積を記載</w:t>
      </w:r>
    </w:p>
    <w:p w:rsidR="005B4AAE" w:rsidRPr="005B4AAE" w:rsidRDefault="00A31565">
      <w:pPr>
        <w:adjustRightInd/>
        <w:rPr>
          <w:rFonts w:asciiTheme="minorEastAsia" w:eastAsiaTheme="minorEastAsia" w:hAnsiTheme="minorEastAsia" w:cs="Times New Roman"/>
          <w:spacing w:val="10"/>
        </w:rPr>
      </w:pPr>
      <w:r>
        <w:rPr>
          <w:rFonts w:asciiTheme="minorEastAsia" w:eastAsiaTheme="minorEastAsia" w:hAnsiTheme="minorEastAsia" w:hint="eastAsia"/>
        </w:rPr>
        <w:t xml:space="preserve">　※３</w:t>
      </w:r>
      <w:r w:rsidR="005B4AAE" w:rsidRPr="005B4AAE">
        <w:rPr>
          <w:rFonts w:asciiTheme="minorEastAsia" w:eastAsiaTheme="minorEastAsia" w:hAnsiTheme="minorEastAsia"/>
        </w:rPr>
        <w:t xml:space="preserve"> </w:t>
      </w:r>
      <w:r w:rsidR="005B4AAE" w:rsidRPr="005B4AAE">
        <w:rPr>
          <w:rFonts w:asciiTheme="minorEastAsia" w:eastAsiaTheme="minorEastAsia" w:hAnsiTheme="minorEastAsia" w:hint="eastAsia"/>
        </w:rPr>
        <w:t>新規需要米取組計画の認定内容と同じものに○を記載</w:t>
      </w:r>
    </w:p>
    <w:p w:rsidR="009C43D8" w:rsidRPr="005B4AAE" w:rsidRDefault="009C43D8">
      <w:pPr>
        <w:adjustRightInd/>
        <w:rPr>
          <w:rFonts w:asciiTheme="minorEastAsia" w:eastAsiaTheme="minorEastAsia" w:hAnsiTheme="minorEastAsia" w:cs="Times New Roman"/>
          <w:spacing w:val="10"/>
        </w:rPr>
      </w:pPr>
    </w:p>
    <w:p w:rsidR="009C43D8" w:rsidRDefault="009C43D8" w:rsidP="00212BC6">
      <w:pPr>
        <w:adjustRightInd/>
        <w:spacing w:line="234" w:lineRule="exact"/>
        <w:rPr>
          <w:rFonts w:asciiTheme="minorEastAsia" w:eastAsiaTheme="minorEastAsia" w:hAnsiTheme="minorEastAsia"/>
        </w:rPr>
      </w:pPr>
      <w:r w:rsidRPr="005B4AAE">
        <w:rPr>
          <w:rFonts w:asciiTheme="minorEastAsia" w:eastAsiaTheme="minorEastAsia" w:hAnsiTheme="minorEastAsia" w:cs="Times New Roman"/>
          <w:sz w:val="24"/>
          <w:szCs w:val="24"/>
        </w:rPr>
        <w:br w:type="page"/>
      </w:r>
      <w:r w:rsidRPr="005B4AAE">
        <w:rPr>
          <w:rFonts w:asciiTheme="minorEastAsia" w:eastAsiaTheme="minorEastAsia" w:hAnsiTheme="minorEastAsia" w:hint="eastAsia"/>
        </w:rPr>
        <w:lastRenderedPageBreak/>
        <w:t>（別紙様式２）</w:t>
      </w:r>
    </w:p>
    <w:p w:rsidR="00212BC6" w:rsidRPr="005B4AAE" w:rsidRDefault="00212BC6" w:rsidP="00212BC6">
      <w:pPr>
        <w:adjustRightInd/>
        <w:spacing w:line="234" w:lineRule="exact"/>
        <w:rPr>
          <w:rFonts w:asciiTheme="minorEastAsia" w:eastAsiaTheme="minorEastAsia" w:hAnsiTheme="minorEastAsia" w:cs="Times New Roman"/>
          <w:spacing w:val="10"/>
        </w:rPr>
      </w:pPr>
      <w:r>
        <w:rPr>
          <w:rFonts w:asciiTheme="minorEastAsia" w:eastAsiaTheme="minorEastAsia" w:hAnsiTheme="minorEastAsia" w:hint="eastAsia"/>
        </w:rPr>
        <w:t>（</w:t>
      </w:r>
      <w:r>
        <w:rPr>
          <w:rFonts w:hint="eastAsia"/>
        </w:rPr>
        <w:t>地域振興局農林水産（農業）振興部</w:t>
      </w:r>
      <w:r>
        <w:t xml:space="preserve"> </w:t>
      </w:r>
      <w:r>
        <w:rPr>
          <w:rFonts w:hint="eastAsia"/>
        </w:rPr>
        <w:t>経由</w:t>
      </w:r>
      <w:r>
        <w:rPr>
          <w:rFonts w:asciiTheme="minorEastAsia" w:eastAsiaTheme="minorEastAsia" w:hAnsiTheme="minorEastAsia" w:hint="eastAsia"/>
        </w:rPr>
        <w:t>）</w:t>
      </w:r>
    </w:p>
    <w:p w:rsidR="009C43D8" w:rsidRPr="005B4AAE" w:rsidRDefault="009C43D8">
      <w:pPr>
        <w:adjustRightInd/>
        <w:jc w:val="right"/>
        <w:rPr>
          <w:rFonts w:asciiTheme="minorEastAsia" w:eastAsiaTheme="minorEastAsia" w:hAnsiTheme="minorEastAsia" w:cs="Times New Roman"/>
          <w:spacing w:val="10"/>
        </w:rPr>
      </w:pPr>
      <w:r w:rsidRPr="005B4AAE">
        <w:rPr>
          <w:rFonts w:asciiTheme="minorEastAsia" w:eastAsiaTheme="minorEastAsia" w:hAnsiTheme="minorEastAsia" w:hint="eastAsia"/>
        </w:rPr>
        <w:t>平成　年　月　日</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9C43D8" w:rsidRPr="005B4AAE" w:rsidRDefault="00212BC6">
      <w:pPr>
        <w:adjustRightInd/>
        <w:rPr>
          <w:rFonts w:asciiTheme="minorEastAsia" w:eastAsiaTheme="minorEastAsia" w:hAnsiTheme="minorEastAsia" w:cs="Times New Roman"/>
          <w:spacing w:val="10"/>
        </w:rPr>
      </w:pPr>
      <w:r>
        <w:rPr>
          <w:rFonts w:asciiTheme="minorEastAsia" w:eastAsiaTheme="minorEastAsia" w:hAnsiTheme="minorEastAsia" w:hint="eastAsia"/>
        </w:rPr>
        <w:t xml:space="preserve">　　</w:t>
      </w:r>
      <w:r w:rsidR="009C43D8" w:rsidRPr="005B4AAE">
        <w:rPr>
          <w:rFonts w:asciiTheme="minorEastAsia" w:eastAsiaTheme="minorEastAsia" w:hAnsiTheme="minorEastAsia" w:hint="eastAsia"/>
        </w:rPr>
        <w:t>新潟県農業再生協議会長</w:t>
      </w:r>
      <w:r w:rsidR="009C43D8" w:rsidRPr="005B4AAE">
        <w:rPr>
          <w:rFonts w:asciiTheme="minorEastAsia" w:eastAsiaTheme="minorEastAsia" w:hAnsiTheme="minorEastAsia"/>
        </w:rPr>
        <w:t xml:space="preserve"> </w:t>
      </w:r>
      <w:r>
        <w:rPr>
          <w:rFonts w:asciiTheme="minorEastAsia" w:eastAsiaTheme="minorEastAsia" w:hAnsiTheme="minorEastAsia" w:hint="eastAsia"/>
        </w:rPr>
        <w:t>様</w:t>
      </w:r>
    </w:p>
    <w:p w:rsidR="00212BC6" w:rsidRPr="00212BC6" w:rsidRDefault="00212BC6" w:rsidP="00212BC6">
      <w:pPr>
        <w:adjustRightInd/>
        <w:rPr>
          <w:rFonts w:cs="Times New Roman"/>
          <w:spacing w:val="10"/>
        </w:rPr>
      </w:pPr>
      <w:r>
        <w:rPr>
          <w:rFonts w:hint="eastAsia"/>
        </w:rPr>
        <w:t xml:space="preserve">　</w:t>
      </w:r>
    </w:p>
    <w:p w:rsidR="009C43D8" w:rsidRDefault="009C43D8">
      <w:pPr>
        <w:adjustRightInd/>
        <w:rPr>
          <w:rFonts w:asciiTheme="minorEastAsia" w:eastAsiaTheme="minorEastAsia" w:hAnsiTheme="minorEastAsia" w:cs="Times New Roman"/>
          <w:spacing w:val="10"/>
        </w:rPr>
      </w:pPr>
    </w:p>
    <w:p w:rsidR="00212BC6" w:rsidRPr="00212BC6" w:rsidRDefault="00212BC6">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○○地域農業再生協議会長　　　　印</w:t>
      </w:r>
    </w:p>
    <w:p w:rsidR="00212BC6" w:rsidRDefault="00212BC6">
      <w:pPr>
        <w:adjustRightInd/>
        <w:rPr>
          <w:rFonts w:asciiTheme="minorEastAsia" w:eastAsiaTheme="minorEastAsia" w:hAnsiTheme="minorEastAsia"/>
        </w:rPr>
      </w:pPr>
    </w:p>
    <w:p w:rsidR="00212BC6" w:rsidRDefault="00212BC6">
      <w:pPr>
        <w:adjustRightInd/>
        <w:rPr>
          <w:rFonts w:asciiTheme="minorEastAsia" w:eastAsiaTheme="minorEastAsia" w:hAnsiTheme="minorEastAsia"/>
        </w:rPr>
      </w:pP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平成　年度新潟県飼料用米</w:t>
      </w:r>
      <w:r w:rsidR="00B06B94">
        <w:rPr>
          <w:rFonts w:asciiTheme="minorEastAsia" w:eastAsiaTheme="minorEastAsia" w:hAnsiTheme="minorEastAsia" w:hint="eastAsia"/>
        </w:rPr>
        <w:t>多収穫</w:t>
      </w:r>
      <w:r w:rsidRPr="005B4AAE">
        <w:rPr>
          <w:rFonts w:asciiTheme="minorEastAsia" w:eastAsiaTheme="minorEastAsia" w:hAnsiTheme="minorEastAsia" w:hint="eastAsia"/>
        </w:rPr>
        <w:t>共励会申込者報告について（提出）</w:t>
      </w:r>
    </w:p>
    <w:p w:rsidR="009C43D8" w:rsidRPr="00212BC6"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標記共励会の申込者を下記のとおり取りまとめましたので報告します。</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A31565" w:rsidRDefault="009C43D8" w:rsidP="00A31565">
      <w:pPr>
        <w:pStyle w:val="a5"/>
      </w:pPr>
      <w:r w:rsidRPr="005B4AAE">
        <w:rPr>
          <w:rFonts w:hint="eastAsia"/>
        </w:rPr>
        <w:t>記</w:t>
      </w:r>
    </w:p>
    <w:p w:rsidR="00A31565" w:rsidRPr="005B4AAE" w:rsidRDefault="00A31565" w:rsidP="00A31565"/>
    <w:tbl>
      <w:tblPr>
        <w:tblW w:w="99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2330"/>
        <w:gridCol w:w="1265"/>
        <w:gridCol w:w="1145"/>
        <w:gridCol w:w="1204"/>
        <w:gridCol w:w="1143"/>
        <w:gridCol w:w="851"/>
      </w:tblGrid>
      <w:tr w:rsidR="00CF7B37" w:rsidRPr="005B4AAE" w:rsidTr="00CF7B37">
        <w:tc>
          <w:tcPr>
            <w:tcW w:w="2007"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氏　名</w:t>
            </w: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rPr>
              <w:t xml:space="preserve"> </w:t>
            </w:r>
          </w:p>
          <w:p w:rsidR="00CF7B37" w:rsidRPr="005B4AAE" w:rsidRDefault="00CF7B37" w:rsidP="00A31565">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集団名及び</w:t>
            </w:r>
          </w:p>
          <w:p w:rsidR="00CF7B37" w:rsidRPr="005B4AAE" w:rsidRDefault="00CF7B37" w:rsidP="00A31565">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代表者名</w:t>
            </w:r>
          </w:p>
        </w:tc>
        <w:tc>
          <w:tcPr>
            <w:tcW w:w="2330"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住　　　所</w:t>
            </w: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265"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品種名</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45"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B06B94">
            <w:pPr>
              <w:kinsoku w:val="0"/>
              <w:overflowPunct w:val="0"/>
              <w:spacing w:line="312" w:lineRule="atLeast"/>
              <w:jc w:val="center"/>
              <w:rPr>
                <w:rFonts w:asciiTheme="minorEastAsia" w:eastAsiaTheme="minorEastAsia" w:hAnsiTheme="minorEastAsia" w:cs="Times New Roman"/>
                <w:spacing w:val="10"/>
              </w:rPr>
            </w:pPr>
            <w:r>
              <w:rPr>
                <w:rFonts w:asciiTheme="minorEastAsia" w:eastAsiaTheme="minorEastAsia" w:hAnsiTheme="minorEastAsia" w:hint="eastAsia"/>
              </w:rPr>
              <w:t>配分基準</w:t>
            </w:r>
            <w:r w:rsidR="00CF7B37" w:rsidRPr="005B4AAE">
              <w:rPr>
                <w:rFonts w:asciiTheme="minorEastAsia" w:eastAsiaTheme="minorEastAsia" w:hAnsiTheme="minorEastAsia" w:hint="eastAsia"/>
              </w:rPr>
              <w:t>単収</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rPr>
              <w:t>(kg/10a)</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204"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生産</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面積</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rPr>
              <w:t>(</w:t>
            </w:r>
            <w:r>
              <w:rPr>
                <w:rFonts w:asciiTheme="minorEastAsia" w:eastAsiaTheme="minorEastAsia" w:hAnsiTheme="minorEastAsia" w:hint="eastAsia"/>
              </w:rPr>
              <w:t>㎡</w:t>
            </w:r>
            <w:r w:rsidRPr="005B4AAE">
              <w:rPr>
                <w:rFonts w:asciiTheme="minorEastAsia" w:eastAsiaTheme="minorEastAsia" w:hAnsiTheme="minorEastAsia"/>
              </w:rPr>
              <w:t>)</w:t>
            </w:r>
          </w:p>
        </w:tc>
        <w:tc>
          <w:tcPr>
            <w:tcW w:w="1143" w:type="dxa"/>
            <w:tcBorders>
              <w:top w:val="single" w:sz="4" w:space="0" w:color="000000"/>
              <w:left w:val="single" w:sz="4" w:space="0" w:color="000000"/>
              <w:bottom w:val="nil"/>
            </w:tcBorders>
          </w:tcPr>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p w:rsidR="00CF7B37" w:rsidRPr="00B06B94" w:rsidRDefault="00B06B94" w:rsidP="00B06B94">
            <w:pPr>
              <w:kinsoku w:val="0"/>
              <w:overflowPunct w:val="0"/>
              <w:spacing w:line="312" w:lineRule="atLeast"/>
              <w:jc w:val="center"/>
              <w:rPr>
                <w:rFonts w:asciiTheme="minorEastAsia" w:eastAsiaTheme="minorEastAsia" w:hAnsiTheme="minorEastAsia"/>
              </w:rPr>
            </w:pPr>
            <w:r>
              <w:rPr>
                <w:rFonts w:asciiTheme="minorEastAsia" w:eastAsiaTheme="minorEastAsia" w:hAnsiTheme="minorEastAsia" w:hint="eastAsia"/>
              </w:rPr>
              <w:t>もみ・玄米の別</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tc>
        <w:tc>
          <w:tcPr>
            <w:tcW w:w="851" w:type="dxa"/>
            <w:tcBorders>
              <w:top w:val="single" w:sz="4" w:space="0" w:color="000000"/>
              <w:bottom w:val="nil"/>
              <w:right w:val="single" w:sz="4" w:space="0" w:color="000000"/>
            </w:tcBorders>
          </w:tcPr>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rsidP="00CF7B37">
            <w:pPr>
              <w:widowControl/>
              <w:suppressAutoHyphens w:val="0"/>
              <w:wordWrap/>
              <w:autoSpaceDE/>
              <w:autoSpaceDN/>
              <w:adjustRightInd/>
              <w:jc w:val="center"/>
              <w:textAlignment w:val="auto"/>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備考</w:t>
            </w: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Pr="005B4AAE" w:rsidRDefault="00CF7B37" w:rsidP="00CF7B37">
            <w:pPr>
              <w:kinsoku w:val="0"/>
              <w:overflowPunct w:val="0"/>
              <w:spacing w:line="312" w:lineRule="atLeast"/>
              <w:jc w:val="center"/>
              <w:rPr>
                <w:rFonts w:asciiTheme="minorEastAsia" w:eastAsiaTheme="minorEastAsia" w:hAnsiTheme="minorEastAsia" w:cs="Times New Roman"/>
                <w:spacing w:val="10"/>
              </w:rPr>
            </w:pPr>
          </w:p>
        </w:tc>
      </w:tr>
      <w:tr w:rsidR="00CF7B37" w:rsidRPr="005B4AAE" w:rsidTr="00CF7B37">
        <w:tc>
          <w:tcPr>
            <w:tcW w:w="2007"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2330"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265"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45"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204"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43" w:type="dxa"/>
            <w:tcBorders>
              <w:top w:val="single" w:sz="4" w:space="0" w:color="000000"/>
              <w:left w:val="single" w:sz="4" w:space="0" w:color="000000"/>
              <w:bottom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851" w:type="dxa"/>
            <w:tcBorders>
              <w:top w:val="single" w:sz="4" w:space="0" w:color="000000"/>
              <w:bottom w:val="single" w:sz="4" w:space="0" w:color="000000"/>
              <w:right w:val="single" w:sz="4" w:space="0" w:color="000000"/>
            </w:tcBorders>
          </w:tcPr>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Pr="005B4AAE" w:rsidRDefault="00CF7B37" w:rsidP="00CF7B37">
            <w:pPr>
              <w:kinsoku w:val="0"/>
              <w:overflowPunct w:val="0"/>
              <w:spacing w:line="312" w:lineRule="atLeast"/>
              <w:rPr>
                <w:rFonts w:asciiTheme="minorEastAsia" w:eastAsiaTheme="minorEastAsia" w:hAnsiTheme="minorEastAsia" w:cs="Times New Roman"/>
                <w:spacing w:val="10"/>
              </w:rPr>
            </w:pPr>
          </w:p>
        </w:tc>
      </w:tr>
    </w:tbl>
    <w:p w:rsidR="00333BB9" w:rsidRPr="00333BB9" w:rsidRDefault="00A35E55" w:rsidP="00333BB9">
      <w:pPr>
        <w:adjustRightInd/>
        <w:ind w:firstLineChars="100" w:firstLine="240"/>
        <w:rPr>
          <w:rFonts w:cs="Times New Roman"/>
          <w:spacing w:val="10"/>
        </w:rPr>
      </w:pPr>
      <w:r>
        <w:rPr>
          <w:rFonts w:hint="eastAsia"/>
        </w:rPr>
        <w:t>※申込</w:t>
      </w:r>
      <w:r w:rsidR="00333BB9">
        <w:rPr>
          <w:rFonts w:hint="eastAsia"/>
        </w:rPr>
        <w:t>者から提出のあった</w:t>
      </w:r>
      <w:r w:rsidR="00333BB9" w:rsidRPr="00333BB9">
        <w:rPr>
          <w:rFonts w:hint="eastAsia"/>
        </w:rPr>
        <w:t>新潟県飼料用米多収穫共励会参加申込書</w:t>
      </w:r>
      <w:r w:rsidR="00333BB9">
        <w:rPr>
          <w:rFonts w:hint="eastAsia"/>
        </w:rPr>
        <w:t>を添付</w:t>
      </w:r>
    </w:p>
    <w:p w:rsidR="00A31565" w:rsidRPr="00333BB9" w:rsidRDefault="00A31565" w:rsidP="00333BB9">
      <w:pPr>
        <w:pStyle w:val="a7"/>
        <w:ind w:right="960"/>
        <w:jc w:val="left"/>
      </w:pPr>
    </w:p>
    <w:p w:rsidR="00A31565" w:rsidRDefault="00A31565" w:rsidP="00A31565">
      <w:pPr>
        <w:pStyle w:val="a7"/>
      </w:pPr>
      <w:r>
        <w:rPr>
          <w:rFonts w:hint="eastAsia"/>
        </w:rPr>
        <w:t xml:space="preserve">以上　　</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cs="Times New Roman"/>
          <w:sz w:val="24"/>
          <w:szCs w:val="24"/>
        </w:rPr>
        <w:br w:type="page"/>
      </w:r>
      <w:r w:rsidRPr="005B4AAE">
        <w:rPr>
          <w:rFonts w:asciiTheme="minorEastAsia" w:eastAsiaTheme="minorEastAsia" w:hAnsiTheme="minorEastAsia" w:hint="eastAsia"/>
        </w:rPr>
        <w:lastRenderedPageBreak/>
        <w:t>（別紙様式３）</w:t>
      </w: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平成　年度新潟県飼料用米</w:t>
      </w:r>
      <w:r w:rsidR="00B06B94">
        <w:rPr>
          <w:rFonts w:asciiTheme="minorEastAsia" w:eastAsiaTheme="minorEastAsia" w:hAnsiTheme="minorEastAsia" w:hint="eastAsia"/>
        </w:rPr>
        <w:t>多収穫</w:t>
      </w:r>
      <w:r w:rsidRPr="005B4AAE">
        <w:rPr>
          <w:rFonts w:asciiTheme="minorEastAsia" w:eastAsiaTheme="minorEastAsia" w:hAnsiTheme="minorEastAsia" w:hint="eastAsia"/>
        </w:rPr>
        <w:t>共励会生産実績報告書</w:t>
      </w:r>
    </w:p>
    <w:p w:rsidR="009C43D8" w:rsidRPr="00B06B94" w:rsidRDefault="009C43D8">
      <w:pPr>
        <w:adjustRightInd/>
        <w:rPr>
          <w:rFonts w:asciiTheme="minorEastAsia" w:eastAsiaTheme="minorEastAsia" w:hAnsiTheme="minorEastAsia" w:cs="Times New Roman"/>
          <w:spacing w:val="10"/>
        </w:rPr>
      </w:pPr>
    </w:p>
    <w:p w:rsidR="009C43D8" w:rsidRPr="005B4AAE" w:rsidRDefault="009C43D8">
      <w:pPr>
        <w:adjustRightInd/>
        <w:jc w:val="right"/>
        <w:rPr>
          <w:rFonts w:asciiTheme="minorEastAsia" w:eastAsiaTheme="minorEastAsia" w:hAnsiTheme="minorEastAsia" w:cs="Times New Roman"/>
          <w:spacing w:val="10"/>
        </w:rPr>
      </w:pPr>
      <w:r w:rsidRPr="005B4AAE">
        <w:rPr>
          <w:rFonts w:asciiTheme="minorEastAsia" w:eastAsiaTheme="minorEastAsia" w:hAnsiTheme="minorEastAsia" w:hint="eastAsia"/>
        </w:rPr>
        <w:t>平成　年　月　日</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（○○地域農業再生協議会長）　様</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住　所</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氏　名　　　　　　　　　印</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（集団名及び代表者名）</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新潟県飼料用米</w:t>
      </w:r>
      <w:r w:rsidR="00B06B94">
        <w:rPr>
          <w:rFonts w:asciiTheme="minorEastAsia" w:eastAsiaTheme="minorEastAsia" w:hAnsiTheme="minorEastAsia" w:hint="eastAsia"/>
        </w:rPr>
        <w:t>多収穫</w:t>
      </w:r>
      <w:r w:rsidRPr="005B4AAE">
        <w:rPr>
          <w:rFonts w:asciiTheme="minorEastAsia" w:eastAsiaTheme="minorEastAsia" w:hAnsiTheme="minorEastAsia" w:hint="eastAsia"/>
        </w:rPr>
        <w:t>励会実施要領の第５の第４項の</w:t>
      </w:r>
      <w:r w:rsidRPr="005B4AAE">
        <w:rPr>
          <w:rFonts w:asciiTheme="minorEastAsia" w:eastAsiaTheme="minorEastAsia" w:hAnsiTheme="minorEastAsia"/>
        </w:rPr>
        <w:t>(1)</w:t>
      </w:r>
      <w:r w:rsidRPr="005B4AAE">
        <w:rPr>
          <w:rFonts w:asciiTheme="minorEastAsia" w:eastAsiaTheme="minorEastAsia" w:hAnsiTheme="minorEastAsia" w:hint="eastAsia"/>
        </w:rPr>
        <w:t>に規定に基づき、下記のとおり報告します。</w:t>
      </w: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なお、審査の結果については、異議の申立てはしません。</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記</w:t>
      </w:r>
    </w:p>
    <w:p w:rsidR="009C43D8" w:rsidRPr="005B4AAE" w:rsidRDefault="009C43D8">
      <w:pPr>
        <w:adjustRightInd/>
        <w:rPr>
          <w:rFonts w:asciiTheme="minorEastAsia" w:eastAsiaTheme="minorEastAsia" w:hAnsiTheme="minorEastAsia" w:cs="Times New Roman"/>
          <w:spacing w:val="10"/>
        </w:rPr>
      </w:pPr>
    </w:p>
    <w:p w:rsidR="00B11105" w:rsidRDefault="00B11105">
      <w:pPr>
        <w:adjustRightInd/>
        <w:rPr>
          <w:rFonts w:asciiTheme="minorEastAsia" w:eastAsiaTheme="minorEastAsia" w:hAnsiTheme="minorEastAsia"/>
        </w:rPr>
      </w:pPr>
      <w:r>
        <w:rPr>
          <w:rFonts w:hint="eastAsia"/>
        </w:rPr>
        <w:t xml:space="preserve">１　</w:t>
      </w:r>
      <w:r w:rsidR="009C43D8" w:rsidRPr="005B4AAE">
        <w:rPr>
          <w:rFonts w:asciiTheme="minorEastAsia" w:eastAsiaTheme="minorEastAsia" w:hAnsiTheme="minorEastAsia" w:hint="eastAsia"/>
        </w:rPr>
        <w:t>出荷数量</w:t>
      </w:r>
    </w:p>
    <w:p w:rsidR="009C43D8" w:rsidRDefault="009C43D8" w:rsidP="00B11105">
      <w:pPr>
        <w:adjustRightInd/>
        <w:ind w:firstLineChars="200" w:firstLine="480"/>
        <w:rPr>
          <w:rFonts w:asciiTheme="minorEastAsia" w:eastAsiaTheme="minorEastAsia" w:hAnsiTheme="minorEastAsia"/>
        </w:rPr>
      </w:pPr>
      <w:r w:rsidRPr="005B4AAE">
        <w:rPr>
          <w:rFonts w:asciiTheme="minorEastAsia" w:eastAsiaTheme="minorEastAsia" w:hAnsiTheme="minorEastAsia" w:hint="eastAsia"/>
          <w:u w:val="single" w:color="000000"/>
        </w:rPr>
        <w:t xml:space="preserve">　</w:t>
      </w:r>
      <w:r w:rsidR="00B11105">
        <w:rPr>
          <w:rFonts w:asciiTheme="minorEastAsia" w:eastAsiaTheme="minorEastAsia" w:hAnsiTheme="minorEastAsia" w:hint="eastAsia"/>
          <w:u w:val="single" w:color="000000"/>
        </w:rPr>
        <w:t xml:space="preserve">　</w:t>
      </w:r>
      <w:r w:rsidRPr="005B4AAE">
        <w:rPr>
          <w:rFonts w:asciiTheme="minorEastAsia" w:eastAsiaTheme="minorEastAsia" w:hAnsiTheme="minorEastAsia" w:hint="eastAsia"/>
          <w:u w:val="single" w:color="000000"/>
        </w:rPr>
        <w:t xml:space="preserve">　</w:t>
      </w:r>
      <w:r w:rsidRPr="005B4AAE">
        <w:rPr>
          <w:rFonts w:asciiTheme="minorEastAsia" w:eastAsiaTheme="minorEastAsia" w:hAnsiTheme="minorEastAsia"/>
          <w:u w:val="single" w:color="000000"/>
        </w:rPr>
        <w:t xml:space="preserve">  </w:t>
      </w:r>
      <w:r w:rsidRPr="005B4AAE">
        <w:rPr>
          <w:rFonts w:asciiTheme="minorEastAsia" w:eastAsiaTheme="minorEastAsia" w:hAnsiTheme="minorEastAsia"/>
        </w:rPr>
        <w:t>kg</w:t>
      </w:r>
      <w:r w:rsidR="00A31565">
        <w:rPr>
          <w:rFonts w:asciiTheme="minorEastAsia" w:eastAsiaTheme="minorEastAsia" w:hAnsiTheme="minorEastAsia"/>
        </w:rPr>
        <w:t xml:space="preserve"> </w:t>
      </w:r>
      <w:r w:rsidR="00A31565">
        <w:rPr>
          <w:rFonts w:asciiTheme="minorEastAsia" w:eastAsiaTheme="minorEastAsia" w:hAnsiTheme="minorEastAsia" w:hint="eastAsia"/>
        </w:rPr>
        <w:t>※</w:t>
      </w:r>
      <w:r w:rsidR="00B11105">
        <w:rPr>
          <w:rFonts w:asciiTheme="minorEastAsia" w:eastAsiaTheme="minorEastAsia" w:hAnsiTheme="minorEastAsia" w:hint="eastAsia"/>
        </w:rPr>
        <w:t>１</w:t>
      </w:r>
    </w:p>
    <w:p w:rsidR="00B06B94" w:rsidRDefault="00B06B94" w:rsidP="00B11105">
      <w:pPr>
        <w:adjustRightInd/>
        <w:ind w:firstLineChars="200" w:firstLine="480"/>
        <w:rPr>
          <w:rFonts w:asciiTheme="minorEastAsia" w:eastAsiaTheme="minorEastAsia" w:hAnsiTheme="minorEastAsia"/>
        </w:rPr>
      </w:pPr>
    </w:p>
    <w:p w:rsidR="00B06B94" w:rsidRPr="00B06B94" w:rsidRDefault="00B06B94" w:rsidP="00B06B94">
      <w:pPr>
        <w:adjustRightInd/>
        <w:rPr>
          <w:rFonts w:cs="Times New Roman"/>
          <w:spacing w:val="10"/>
        </w:rPr>
      </w:pPr>
      <w:r>
        <w:rPr>
          <w:rFonts w:asciiTheme="minorEastAsia" w:eastAsiaTheme="minorEastAsia" w:hAnsiTheme="minorEastAsia" w:hint="eastAsia"/>
        </w:rPr>
        <w:t xml:space="preserve">２　</w:t>
      </w:r>
      <w:r w:rsidRPr="00B06B94">
        <w:rPr>
          <w:rFonts w:hint="eastAsia"/>
        </w:rPr>
        <w:t>生産面積</w:t>
      </w:r>
      <w:r w:rsidRPr="00B06B94">
        <w:t xml:space="preserve"> </w:t>
      </w:r>
      <w:r w:rsidRPr="00B06B94">
        <w:rPr>
          <w:rFonts w:hint="eastAsia"/>
        </w:rPr>
        <w:t>※２</w:t>
      </w:r>
    </w:p>
    <w:p w:rsidR="00B06B94" w:rsidRPr="00B06B94" w:rsidRDefault="00B06B94" w:rsidP="00B06B94">
      <w:pPr>
        <w:adjustRightInd/>
      </w:pPr>
      <w:r w:rsidRPr="00B06B94">
        <w:t xml:space="preserve">    </w:t>
      </w:r>
      <w:r w:rsidRPr="00B06B94">
        <w:rPr>
          <w:rFonts w:hint="eastAsia"/>
          <w:u w:val="single" w:color="000000"/>
        </w:rPr>
        <w:t xml:space="preserve">　　　　</w:t>
      </w:r>
      <w:r w:rsidRPr="00B06B94">
        <w:rPr>
          <w:rFonts w:hint="eastAsia"/>
        </w:rPr>
        <w:t>㎡</w:t>
      </w:r>
    </w:p>
    <w:p w:rsidR="00B11105" w:rsidRDefault="00B11105" w:rsidP="00B11105">
      <w:pPr>
        <w:adjustRightInd/>
        <w:ind w:firstLineChars="200" w:firstLine="480"/>
        <w:rPr>
          <w:rFonts w:asciiTheme="minorEastAsia" w:eastAsiaTheme="minorEastAsia" w:hAnsiTheme="minorEastAsia"/>
        </w:rPr>
      </w:pPr>
    </w:p>
    <w:p w:rsidR="00B11105" w:rsidRPr="00B11105" w:rsidRDefault="00B06B94" w:rsidP="00B11105">
      <w:pPr>
        <w:adjustRightInd/>
        <w:rPr>
          <w:rFonts w:cs="Times New Roman"/>
          <w:spacing w:val="10"/>
        </w:rPr>
      </w:pPr>
      <w:r>
        <w:rPr>
          <w:rFonts w:hint="eastAsia"/>
        </w:rPr>
        <w:t>３</w:t>
      </w:r>
      <w:r w:rsidR="00B11105" w:rsidRPr="00B11105">
        <w:rPr>
          <w:rFonts w:hint="eastAsia"/>
        </w:rPr>
        <w:t xml:space="preserve">　</w:t>
      </w:r>
      <w:r w:rsidR="00D647ED">
        <w:rPr>
          <w:rFonts w:hint="eastAsia"/>
        </w:rPr>
        <w:t>生産コスト低減</w:t>
      </w:r>
      <w:r w:rsidR="00B11105">
        <w:rPr>
          <w:rFonts w:hint="eastAsia"/>
        </w:rPr>
        <w:t>の取組</w:t>
      </w:r>
      <w:r w:rsidR="00B11105" w:rsidRPr="00B11105">
        <w:t xml:space="preserve"> </w:t>
      </w:r>
      <w:r>
        <w:rPr>
          <w:rFonts w:hint="eastAsia"/>
        </w:rPr>
        <w:t>※３</w:t>
      </w:r>
    </w:p>
    <w:p w:rsidR="00B06B94" w:rsidRPr="00B06B94" w:rsidRDefault="00B06B94" w:rsidP="00B11105">
      <w:pPr>
        <w:adjustRightInd/>
        <w:rPr>
          <w:u w:val="single"/>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4170"/>
        <w:gridCol w:w="2490"/>
      </w:tblGrid>
      <w:tr w:rsidR="00B06B94" w:rsidTr="00B06B94">
        <w:trPr>
          <w:trHeight w:val="420"/>
        </w:trPr>
        <w:tc>
          <w:tcPr>
            <w:tcW w:w="2040" w:type="dxa"/>
          </w:tcPr>
          <w:p w:rsidR="00B06B94" w:rsidRDefault="00B06B94" w:rsidP="00B06B94">
            <w:pPr>
              <w:jc w:val="center"/>
              <w:rPr>
                <w:u w:val="single"/>
              </w:rPr>
            </w:pPr>
            <w:r>
              <w:rPr>
                <w:rFonts w:hint="eastAsia"/>
              </w:rPr>
              <w:t>効果</w:t>
            </w:r>
          </w:p>
        </w:tc>
        <w:tc>
          <w:tcPr>
            <w:tcW w:w="4170" w:type="dxa"/>
          </w:tcPr>
          <w:p w:rsidR="00B06B94" w:rsidRDefault="00B06B94" w:rsidP="00B06B94">
            <w:pPr>
              <w:ind w:left="126"/>
              <w:jc w:val="center"/>
              <w:rPr>
                <w:u w:val="single"/>
              </w:rPr>
            </w:pPr>
            <w:r>
              <w:rPr>
                <w:rFonts w:hint="eastAsia"/>
              </w:rPr>
              <w:t>取組内容</w:t>
            </w:r>
          </w:p>
        </w:tc>
        <w:tc>
          <w:tcPr>
            <w:tcW w:w="2490" w:type="dxa"/>
          </w:tcPr>
          <w:p w:rsidR="00B06B94" w:rsidRDefault="00B06B94" w:rsidP="00B06B94">
            <w:pPr>
              <w:ind w:left="162"/>
              <w:jc w:val="center"/>
              <w:rPr>
                <w:u w:val="single"/>
              </w:rPr>
            </w:pPr>
            <w:r>
              <w:rPr>
                <w:rFonts w:hint="eastAsia"/>
              </w:rPr>
              <w:t>実施面積（㎡）</w:t>
            </w:r>
          </w:p>
        </w:tc>
      </w:tr>
      <w:tr w:rsidR="00B06B94" w:rsidTr="00333BB9">
        <w:trPr>
          <w:trHeight w:val="574"/>
        </w:trPr>
        <w:tc>
          <w:tcPr>
            <w:tcW w:w="2040" w:type="dxa"/>
          </w:tcPr>
          <w:p w:rsidR="00B06B94" w:rsidRDefault="00B06B94" w:rsidP="00B06B94">
            <w:pPr>
              <w:rPr>
                <w:u w:val="single"/>
              </w:rPr>
            </w:pPr>
          </w:p>
        </w:tc>
        <w:tc>
          <w:tcPr>
            <w:tcW w:w="4170" w:type="dxa"/>
          </w:tcPr>
          <w:p w:rsidR="00B06B94" w:rsidRDefault="00B06B94" w:rsidP="00B06B94">
            <w:pPr>
              <w:rPr>
                <w:u w:val="single"/>
              </w:rPr>
            </w:pPr>
          </w:p>
        </w:tc>
        <w:tc>
          <w:tcPr>
            <w:tcW w:w="2490" w:type="dxa"/>
          </w:tcPr>
          <w:p w:rsidR="00B06B94" w:rsidRDefault="00B06B94" w:rsidP="00B06B94">
            <w:pPr>
              <w:rPr>
                <w:u w:val="single"/>
              </w:rPr>
            </w:pPr>
          </w:p>
        </w:tc>
      </w:tr>
      <w:tr w:rsidR="00333BB9" w:rsidTr="00333BB9">
        <w:trPr>
          <w:trHeight w:val="697"/>
        </w:trPr>
        <w:tc>
          <w:tcPr>
            <w:tcW w:w="2040" w:type="dxa"/>
          </w:tcPr>
          <w:p w:rsidR="00333BB9" w:rsidRDefault="00333BB9" w:rsidP="00B06B94">
            <w:pPr>
              <w:rPr>
                <w:u w:val="single"/>
              </w:rPr>
            </w:pPr>
          </w:p>
        </w:tc>
        <w:tc>
          <w:tcPr>
            <w:tcW w:w="4170" w:type="dxa"/>
          </w:tcPr>
          <w:p w:rsidR="00333BB9" w:rsidRDefault="00333BB9" w:rsidP="00B06B94">
            <w:pPr>
              <w:rPr>
                <w:u w:val="single"/>
              </w:rPr>
            </w:pPr>
          </w:p>
        </w:tc>
        <w:tc>
          <w:tcPr>
            <w:tcW w:w="2490" w:type="dxa"/>
          </w:tcPr>
          <w:p w:rsidR="00333BB9" w:rsidRDefault="00333BB9" w:rsidP="00B06B94">
            <w:pPr>
              <w:rPr>
                <w:u w:val="single"/>
              </w:rPr>
            </w:pPr>
          </w:p>
        </w:tc>
      </w:tr>
      <w:tr w:rsidR="00B06B94" w:rsidTr="00B06B94">
        <w:trPr>
          <w:trHeight w:val="826"/>
        </w:trPr>
        <w:tc>
          <w:tcPr>
            <w:tcW w:w="2040" w:type="dxa"/>
          </w:tcPr>
          <w:p w:rsidR="00B06B94" w:rsidRPr="00B06B94" w:rsidRDefault="00B06B94" w:rsidP="00B06B94">
            <w:pPr>
              <w:rPr>
                <w:rFonts w:cs="Times New Roman"/>
                <w:spacing w:val="10"/>
                <w:u w:val="single"/>
              </w:rPr>
            </w:pPr>
          </w:p>
        </w:tc>
        <w:tc>
          <w:tcPr>
            <w:tcW w:w="4170" w:type="dxa"/>
          </w:tcPr>
          <w:p w:rsidR="00B06B94" w:rsidRPr="00B11105" w:rsidRDefault="00B06B94" w:rsidP="00B06B94">
            <w:pPr>
              <w:rPr>
                <w:rFonts w:cs="Times New Roman"/>
                <w:spacing w:val="10"/>
                <w:u w:val="single"/>
              </w:rPr>
            </w:pPr>
          </w:p>
        </w:tc>
        <w:tc>
          <w:tcPr>
            <w:tcW w:w="2490" w:type="dxa"/>
          </w:tcPr>
          <w:p w:rsidR="00B06B94" w:rsidRPr="00B11105" w:rsidRDefault="00B06B94" w:rsidP="00B06B94">
            <w:pPr>
              <w:rPr>
                <w:rFonts w:cs="Times New Roman"/>
                <w:spacing w:val="10"/>
                <w:u w:val="single"/>
              </w:rPr>
            </w:pPr>
          </w:p>
        </w:tc>
      </w:tr>
    </w:tbl>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A31565" w:rsidRDefault="00B11105" w:rsidP="00B11105">
      <w:pPr>
        <w:adjustRightInd/>
        <w:ind w:left="480" w:hangingChars="200" w:hanging="480"/>
      </w:pPr>
      <w:r>
        <w:rPr>
          <w:rFonts w:hint="eastAsia"/>
        </w:rPr>
        <w:t xml:space="preserve">※１　</w:t>
      </w:r>
      <w:r w:rsidR="00A31565" w:rsidRPr="00A31565">
        <w:rPr>
          <w:rFonts w:hint="eastAsia"/>
        </w:rPr>
        <w:t>需要に応じた米生産の推進に関する要領別紙４の第６の２における新規需要米集出荷数量</w:t>
      </w:r>
    </w:p>
    <w:p w:rsidR="00B06B94" w:rsidRPr="00B06B94" w:rsidRDefault="00B06B94" w:rsidP="00B06B94">
      <w:pPr>
        <w:adjustRightInd/>
      </w:pPr>
      <w:r w:rsidRPr="00B06B94">
        <w:rPr>
          <w:rFonts w:hint="eastAsia"/>
        </w:rPr>
        <w:t>※２</w:t>
      </w:r>
      <w:r>
        <w:rPr>
          <w:rFonts w:hint="eastAsia"/>
        </w:rPr>
        <w:t xml:space="preserve">　</w:t>
      </w:r>
      <w:r w:rsidRPr="00B06B94">
        <w:rPr>
          <w:rFonts w:hint="eastAsia"/>
        </w:rPr>
        <w:t>新規需要米取組計画の認定面積を記載</w:t>
      </w:r>
    </w:p>
    <w:p w:rsidR="00B11105" w:rsidRPr="00B11105" w:rsidRDefault="00B06B94" w:rsidP="00B11105">
      <w:pPr>
        <w:adjustRightInd/>
        <w:ind w:left="480" w:hangingChars="200" w:hanging="480"/>
        <w:rPr>
          <w:rFonts w:cs="Times New Roman"/>
          <w:spacing w:val="10"/>
        </w:rPr>
      </w:pPr>
      <w:r>
        <w:rPr>
          <w:rFonts w:hint="eastAsia"/>
        </w:rPr>
        <w:t>※３</w:t>
      </w:r>
      <w:r w:rsidR="00B11105">
        <w:rPr>
          <w:rFonts w:hint="eastAsia"/>
        </w:rPr>
        <w:t xml:space="preserve">　実施した生産コスト低減等の取組（労働時間の軽減（直は栽培の実施等）、肥料費の軽減（大豆後</w:t>
      </w:r>
      <w:r w:rsidR="00D647ED">
        <w:rPr>
          <w:rFonts w:hint="eastAsia"/>
        </w:rPr>
        <w:t>ほ場への作付け等</w:t>
      </w:r>
      <w:r w:rsidR="00B11105">
        <w:rPr>
          <w:rFonts w:hint="eastAsia"/>
        </w:rPr>
        <w:t>）</w:t>
      </w:r>
      <w:r>
        <w:rPr>
          <w:rFonts w:hint="eastAsia"/>
        </w:rPr>
        <w:t>、光熱費の軽減（立毛乾燥の実施等） 等</w:t>
      </w:r>
      <w:r w:rsidR="00D647ED">
        <w:rPr>
          <w:rFonts w:hint="eastAsia"/>
        </w:rPr>
        <w:t>）</w:t>
      </w:r>
      <w:r w:rsidR="00333BB9">
        <w:rPr>
          <w:rFonts w:hint="eastAsia"/>
        </w:rPr>
        <w:t>の取組ごとの実施面積</w:t>
      </w:r>
      <w:r w:rsidR="00B11105">
        <w:rPr>
          <w:rFonts w:hint="eastAsia"/>
        </w:rPr>
        <w:t>を記載</w:t>
      </w:r>
    </w:p>
    <w:p w:rsidR="009C43D8" w:rsidRPr="00B11105" w:rsidRDefault="009C43D8">
      <w:pPr>
        <w:adjustRightInd/>
        <w:rPr>
          <w:rFonts w:asciiTheme="minorEastAsia" w:eastAsiaTheme="minorEastAsia" w:hAnsiTheme="minorEastAsia" w:cs="Times New Roman"/>
          <w:spacing w:val="10"/>
        </w:rPr>
      </w:pPr>
    </w:p>
    <w:p w:rsidR="00212BC6" w:rsidRPr="00212BC6" w:rsidRDefault="009C43D8" w:rsidP="00212BC6">
      <w:pPr>
        <w:adjustRightInd/>
        <w:spacing w:line="234" w:lineRule="exact"/>
      </w:pPr>
      <w:r w:rsidRPr="005B4AAE">
        <w:rPr>
          <w:rFonts w:asciiTheme="minorEastAsia" w:eastAsiaTheme="minorEastAsia" w:hAnsiTheme="minorEastAsia" w:cs="Times New Roman"/>
          <w:sz w:val="24"/>
          <w:szCs w:val="24"/>
        </w:rPr>
        <w:br w:type="page"/>
      </w:r>
      <w:r w:rsidR="00212BC6">
        <w:rPr>
          <w:rFonts w:hint="eastAsia"/>
        </w:rPr>
        <w:lastRenderedPageBreak/>
        <w:t>（別紙様式４</w:t>
      </w:r>
      <w:r w:rsidR="00212BC6" w:rsidRPr="00212BC6">
        <w:rPr>
          <w:rFonts w:hint="eastAsia"/>
        </w:rPr>
        <w:t>）</w:t>
      </w:r>
    </w:p>
    <w:p w:rsidR="00212BC6" w:rsidRPr="00212BC6" w:rsidRDefault="00212BC6" w:rsidP="00212BC6">
      <w:pPr>
        <w:adjustRightInd/>
        <w:spacing w:line="234" w:lineRule="exact"/>
        <w:rPr>
          <w:rFonts w:cs="Times New Roman"/>
          <w:spacing w:val="10"/>
        </w:rPr>
      </w:pPr>
      <w:r w:rsidRPr="00212BC6">
        <w:rPr>
          <w:rFonts w:hint="eastAsia"/>
        </w:rPr>
        <w:t>（</w:t>
      </w:r>
      <w:r>
        <w:rPr>
          <w:rFonts w:hint="eastAsia"/>
        </w:rPr>
        <w:t>地域振興局農林水産（農業）振興部</w:t>
      </w:r>
      <w:r>
        <w:t xml:space="preserve"> </w:t>
      </w:r>
      <w:r>
        <w:rPr>
          <w:rFonts w:hint="eastAsia"/>
        </w:rPr>
        <w:t>経由</w:t>
      </w:r>
      <w:r w:rsidRPr="00212BC6">
        <w:rPr>
          <w:rFonts w:hint="eastAsia"/>
        </w:rPr>
        <w:t>）</w:t>
      </w:r>
    </w:p>
    <w:p w:rsidR="00212BC6" w:rsidRPr="00212BC6" w:rsidRDefault="00212BC6" w:rsidP="00212BC6">
      <w:pPr>
        <w:adjustRightInd/>
        <w:jc w:val="right"/>
        <w:rPr>
          <w:rFonts w:cs="Times New Roman"/>
          <w:spacing w:val="10"/>
        </w:rPr>
      </w:pPr>
      <w:r w:rsidRPr="00212BC6">
        <w:rPr>
          <w:rFonts w:hint="eastAsia"/>
        </w:rPr>
        <w:t>平成　年　月　日</w:t>
      </w:r>
    </w:p>
    <w:p w:rsidR="00212BC6" w:rsidRPr="00212BC6" w:rsidRDefault="00212BC6" w:rsidP="00212BC6">
      <w:pPr>
        <w:adjustRightInd/>
        <w:rPr>
          <w:rFonts w:cs="Times New Roman"/>
          <w:spacing w:val="10"/>
        </w:rPr>
      </w:pPr>
    </w:p>
    <w:p w:rsidR="00212BC6" w:rsidRPr="00212BC6" w:rsidRDefault="00212BC6" w:rsidP="00212BC6">
      <w:pPr>
        <w:adjustRightInd/>
        <w:rPr>
          <w:rFonts w:cs="Times New Roman"/>
          <w:spacing w:val="10"/>
        </w:rPr>
      </w:pPr>
    </w:p>
    <w:p w:rsidR="00212BC6" w:rsidRPr="00212BC6" w:rsidRDefault="00212BC6" w:rsidP="00212BC6">
      <w:pPr>
        <w:adjustRightInd/>
        <w:rPr>
          <w:rFonts w:cs="Times New Roman"/>
          <w:spacing w:val="10"/>
        </w:rPr>
      </w:pPr>
    </w:p>
    <w:p w:rsidR="00212BC6" w:rsidRPr="00212BC6" w:rsidRDefault="00212BC6" w:rsidP="00212BC6">
      <w:pPr>
        <w:adjustRightInd/>
        <w:rPr>
          <w:rFonts w:cs="Times New Roman"/>
          <w:spacing w:val="10"/>
        </w:rPr>
      </w:pPr>
      <w:r w:rsidRPr="00212BC6">
        <w:rPr>
          <w:rFonts w:hint="eastAsia"/>
        </w:rPr>
        <w:t xml:space="preserve">　　新潟県農業再生協議会長</w:t>
      </w:r>
      <w:r w:rsidRPr="00212BC6">
        <w:t xml:space="preserve"> </w:t>
      </w:r>
      <w:r w:rsidRPr="00212BC6">
        <w:rPr>
          <w:rFonts w:hint="eastAsia"/>
        </w:rPr>
        <w:t>様</w:t>
      </w:r>
    </w:p>
    <w:p w:rsidR="00212BC6" w:rsidRPr="00212BC6" w:rsidRDefault="00212BC6" w:rsidP="00212BC6">
      <w:pPr>
        <w:adjustRightInd/>
        <w:rPr>
          <w:rFonts w:cs="Times New Roman"/>
          <w:spacing w:val="10"/>
        </w:rPr>
      </w:pPr>
      <w:r>
        <w:rPr>
          <w:rFonts w:hint="eastAsia"/>
        </w:rPr>
        <w:t xml:space="preserve">　</w:t>
      </w:r>
    </w:p>
    <w:p w:rsidR="00212BC6" w:rsidRPr="00212BC6" w:rsidRDefault="00212BC6" w:rsidP="00212BC6">
      <w:pPr>
        <w:adjustRightInd/>
        <w:rPr>
          <w:rFonts w:cs="Times New Roman"/>
          <w:spacing w:val="10"/>
        </w:rPr>
      </w:pPr>
    </w:p>
    <w:p w:rsidR="00212BC6" w:rsidRPr="00212BC6" w:rsidRDefault="00212BC6" w:rsidP="00212BC6">
      <w:pPr>
        <w:adjustRightInd/>
        <w:rPr>
          <w:rFonts w:cs="Times New Roman"/>
          <w:spacing w:val="10"/>
        </w:rPr>
      </w:pPr>
    </w:p>
    <w:p w:rsidR="00212BC6" w:rsidRPr="00212BC6" w:rsidRDefault="00212BC6" w:rsidP="00212BC6">
      <w:pPr>
        <w:adjustRightInd/>
        <w:rPr>
          <w:rFonts w:cs="Times New Roman"/>
          <w:spacing w:val="10"/>
        </w:rPr>
      </w:pPr>
      <w:r w:rsidRPr="00212BC6">
        <w:rPr>
          <w:rFonts w:hint="eastAsia"/>
        </w:rPr>
        <w:t xml:space="preserve">　　　　　　　　　　　　　　　　　　　○○地域農業再生協議会長　　　　印</w:t>
      </w:r>
    </w:p>
    <w:p w:rsidR="009C43D8" w:rsidRPr="00212BC6" w:rsidRDefault="009C43D8" w:rsidP="00212BC6">
      <w:pPr>
        <w:adjustRightInd/>
        <w:spacing w:line="234" w:lineRule="exact"/>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平成　年度新潟県飼料用米</w:t>
      </w:r>
      <w:r w:rsidR="00333BB9">
        <w:rPr>
          <w:rFonts w:asciiTheme="minorEastAsia" w:eastAsiaTheme="minorEastAsia" w:hAnsiTheme="minorEastAsia" w:hint="eastAsia"/>
        </w:rPr>
        <w:t>多収穫</w:t>
      </w:r>
      <w:r w:rsidRPr="005B4AAE">
        <w:rPr>
          <w:rFonts w:asciiTheme="minorEastAsia" w:eastAsiaTheme="minorEastAsia" w:hAnsiTheme="minorEastAsia" w:hint="eastAsia"/>
        </w:rPr>
        <w:t>共励会生産実績報告について（提出）</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標記共励会の生産実績について下記のとおり取りまとめましたので報告します。</w:t>
      </w:r>
    </w:p>
    <w:p w:rsidR="009C43D8" w:rsidRPr="005B4AAE" w:rsidRDefault="009C43D8">
      <w:pPr>
        <w:adjustRightInd/>
        <w:rPr>
          <w:rFonts w:asciiTheme="minorEastAsia" w:eastAsiaTheme="minorEastAsia" w:hAnsiTheme="minorEastAsia" w:cs="Times New Roman"/>
          <w:spacing w:val="10"/>
        </w:rPr>
      </w:pPr>
    </w:p>
    <w:p w:rsidR="009C43D8" w:rsidRPr="005B4AAE" w:rsidRDefault="009C43D8">
      <w:pPr>
        <w:adjustRightInd/>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記</w:t>
      </w:r>
    </w:p>
    <w:p w:rsidR="009C43D8" w:rsidRPr="005B4AAE" w:rsidRDefault="009C43D8">
      <w:pPr>
        <w:adjustRightInd/>
        <w:jc w:val="center"/>
        <w:rPr>
          <w:rFonts w:asciiTheme="minorEastAsia" w:eastAsiaTheme="minorEastAsia" w:hAnsiTheme="minorEastAsia" w:cs="Times New Roman"/>
          <w:spacing w:val="10"/>
        </w:rPr>
      </w:pPr>
    </w:p>
    <w:tbl>
      <w:tblPr>
        <w:tblW w:w="100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559"/>
        <w:gridCol w:w="1134"/>
        <w:gridCol w:w="1134"/>
        <w:gridCol w:w="1276"/>
        <w:gridCol w:w="850"/>
        <w:gridCol w:w="992"/>
        <w:gridCol w:w="1701"/>
      </w:tblGrid>
      <w:tr w:rsidR="00CF7B37" w:rsidRPr="005B4AAE" w:rsidTr="00333BB9">
        <w:tc>
          <w:tcPr>
            <w:tcW w:w="1440"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氏　名</w:t>
            </w: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rPr>
              <w:t xml:space="preserve"> </w:t>
            </w:r>
          </w:p>
          <w:p w:rsidR="00CF7B37" w:rsidRPr="005B4AAE" w:rsidRDefault="00CF7B37" w:rsidP="00A31565">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集団名及び</w:t>
            </w:r>
          </w:p>
          <w:p w:rsidR="00CF7B37" w:rsidRPr="005B4AAE" w:rsidRDefault="00CF7B37" w:rsidP="00A31565">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代表者名</w:t>
            </w:r>
          </w:p>
        </w:tc>
        <w:tc>
          <w:tcPr>
            <w:tcW w:w="1559"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住　　所</w:t>
            </w: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34"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品種名</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34"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単収</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rPr>
              <w:t>(kg/10a)</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276" w:type="dxa"/>
            <w:tcBorders>
              <w:top w:val="single" w:sz="4" w:space="0" w:color="000000"/>
              <w:left w:val="single" w:sz="4" w:space="0" w:color="000000"/>
              <w:bottom w:val="nil"/>
              <w:right w:val="single" w:sz="4" w:space="0" w:color="000000"/>
            </w:tcBorders>
          </w:tcPr>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生産</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面積</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7D3753">
              <w:t>(</w:t>
            </w:r>
            <w:r w:rsidRPr="007D3753">
              <w:rPr>
                <w:rFonts w:hint="eastAsia"/>
              </w:rPr>
              <w:t>㎡</w:t>
            </w:r>
            <w:r w:rsidRPr="007D3753">
              <w:t>)</w:t>
            </w:r>
          </w:p>
        </w:tc>
        <w:tc>
          <w:tcPr>
            <w:tcW w:w="850" w:type="dxa"/>
            <w:tcBorders>
              <w:top w:val="single" w:sz="4" w:space="0" w:color="000000"/>
              <w:left w:val="single" w:sz="4" w:space="0" w:color="000000"/>
              <w:bottom w:val="nil"/>
              <w:right w:val="single" w:sz="4" w:space="0" w:color="000000"/>
            </w:tcBorders>
          </w:tcPr>
          <w:p w:rsidR="00CF7B37" w:rsidRDefault="00CF7B37">
            <w:pPr>
              <w:kinsoku w:val="0"/>
              <w:overflowPunct w:val="0"/>
              <w:spacing w:line="312" w:lineRule="atLeast"/>
              <w:jc w:val="center"/>
              <w:rPr>
                <w:rFonts w:asciiTheme="minorEastAsia" w:eastAsiaTheme="minorEastAsia" w:hAnsiTheme="minorEastAsia" w:cs="Times New Roman"/>
                <w:spacing w:val="10"/>
              </w:rPr>
            </w:pPr>
          </w:p>
          <w:p w:rsidR="00333BB9" w:rsidRDefault="00333BB9" w:rsidP="00333BB9">
            <w:pPr>
              <w:kinsoku w:val="0"/>
              <w:overflowPunct w:val="0"/>
              <w:spacing w:line="312" w:lineRule="atLeast"/>
              <w:jc w:val="center"/>
            </w:pPr>
            <w:r w:rsidRPr="00333BB9">
              <w:rPr>
                <w:rFonts w:hint="eastAsia"/>
              </w:rPr>
              <w:t>もみ・</w:t>
            </w:r>
          </w:p>
          <w:p w:rsidR="00333BB9" w:rsidRDefault="00333BB9" w:rsidP="00333BB9">
            <w:pPr>
              <w:kinsoku w:val="0"/>
              <w:overflowPunct w:val="0"/>
              <w:spacing w:line="312" w:lineRule="atLeast"/>
              <w:jc w:val="center"/>
            </w:pPr>
            <w:r w:rsidRPr="00333BB9">
              <w:rPr>
                <w:rFonts w:hint="eastAsia"/>
              </w:rPr>
              <w:t>玄米</w:t>
            </w:r>
          </w:p>
          <w:p w:rsidR="00333BB9" w:rsidRPr="00333BB9" w:rsidRDefault="00333BB9" w:rsidP="00333BB9">
            <w:pPr>
              <w:kinsoku w:val="0"/>
              <w:overflowPunct w:val="0"/>
              <w:spacing w:line="312" w:lineRule="atLeast"/>
              <w:jc w:val="center"/>
            </w:pPr>
            <w:r w:rsidRPr="00333BB9">
              <w:rPr>
                <w:rFonts w:hint="eastAsia"/>
              </w:rPr>
              <w:t>の別</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tc>
        <w:tc>
          <w:tcPr>
            <w:tcW w:w="992" w:type="dxa"/>
            <w:tcBorders>
              <w:top w:val="single" w:sz="4" w:space="0" w:color="000000"/>
              <w:left w:val="single" w:sz="4" w:space="0" w:color="000000"/>
              <w:bottom w:val="nil"/>
            </w:tcBorders>
          </w:tcPr>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p>
          <w:p w:rsidR="00CF7B37" w:rsidRDefault="00CF7B37">
            <w:pPr>
              <w:kinsoku w:val="0"/>
              <w:overflowPunct w:val="0"/>
              <w:spacing w:line="312" w:lineRule="atLeast"/>
              <w:jc w:val="center"/>
              <w:rPr>
                <w:rFonts w:asciiTheme="minorEastAsia" w:eastAsiaTheme="minorEastAsia" w:hAnsiTheme="minorEastAsia"/>
              </w:rPr>
            </w:pPr>
            <w:r w:rsidRPr="005B4AAE">
              <w:rPr>
                <w:rFonts w:asciiTheme="minorEastAsia" w:eastAsiaTheme="minorEastAsia" w:hAnsiTheme="minorEastAsia" w:hint="eastAsia"/>
              </w:rPr>
              <w:t>出荷</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hint="eastAsia"/>
              </w:rPr>
              <w:t>数量</w:t>
            </w:r>
          </w:p>
          <w:p w:rsidR="00CF7B37" w:rsidRPr="005B4AAE" w:rsidRDefault="00CF7B37">
            <w:pPr>
              <w:kinsoku w:val="0"/>
              <w:overflowPunct w:val="0"/>
              <w:spacing w:line="312" w:lineRule="atLeast"/>
              <w:jc w:val="center"/>
              <w:rPr>
                <w:rFonts w:asciiTheme="minorEastAsia" w:eastAsiaTheme="minorEastAsia" w:hAnsiTheme="minorEastAsia" w:cs="Times New Roman"/>
                <w:spacing w:val="10"/>
              </w:rPr>
            </w:pPr>
            <w:r w:rsidRPr="005B4AAE">
              <w:rPr>
                <w:rFonts w:asciiTheme="minorEastAsia" w:eastAsiaTheme="minorEastAsia" w:hAnsiTheme="minorEastAsia"/>
              </w:rPr>
              <w:t>(kg)</w:t>
            </w:r>
          </w:p>
        </w:tc>
        <w:tc>
          <w:tcPr>
            <w:tcW w:w="1701" w:type="dxa"/>
            <w:tcBorders>
              <w:top w:val="single" w:sz="4" w:space="0" w:color="000000"/>
              <w:bottom w:val="nil"/>
              <w:right w:val="single" w:sz="4" w:space="0" w:color="000000"/>
            </w:tcBorders>
          </w:tcPr>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D647ED">
            <w:pPr>
              <w:widowControl/>
              <w:suppressAutoHyphens w:val="0"/>
              <w:wordWrap/>
              <w:autoSpaceDE/>
              <w:autoSpaceDN/>
              <w:adjustRightInd/>
              <w:textAlignment w:val="auto"/>
              <w:rPr>
                <w:rFonts w:asciiTheme="minorEastAsia" w:eastAsiaTheme="minorEastAsia" w:hAnsiTheme="minorEastAsia" w:cs="Times New Roman"/>
                <w:spacing w:val="10"/>
              </w:rPr>
            </w:pPr>
            <w:r>
              <w:rPr>
                <w:rFonts w:hint="eastAsia"/>
              </w:rPr>
              <w:t>生産コスト低減の取組</w:t>
            </w:r>
          </w:p>
          <w:p w:rsidR="00CF7B37" w:rsidRPr="005B4AAE" w:rsidRDefault="00CF7B37" w:rsidP="00CF7B37">
            <w:pPr>
              <w:kinsoku w:val="0"/>
              <w:overflowPunct w:val="0"/>
              <w:spacing w:line="312" w:lineRule="atLeast"/>
              <w:jc w:val="center"/>
              <w:rPr>
                <w:rFonts w:asciiTheme="minorEastAsia" w:eastAsiaTheme="minorEastAsia" w:hAnsiTheme="minorEastAsia" w:cs="Times New Roman"/>
                <w:spacing w:val="10"/>
              </w:rPr>
            </w:pPr>
          </w:p>
        </w:tc>
      </w:tr>
      <w:tr w:rsidR="00CF7B37" w:rsidRPr="005B4AAE" w:rsidTr="00333BB9">
        <w:tc>
          <w:tcPr>
            <w:tcW w:w="1440"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134"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r w:rsidRPr="005B4AAE">
              <w:rPr>
                <w:rFonts w:asciiTheme="minorEastAsia" w:eastAsiaTheme="minorEastAsia" w:hAnsiTheme="minorEastAsia" w:hint="eastAsia"/>
              </w:rPr>
              <w:t xml:space="preserve">　　　</w:t>
            </w: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850" w:type="dxa"/>
            <w:tcBorders>
              <w:top w:val="single" w:sz="4" w:space="0" w:color="000000"/>
              <w:left w:val="single" w:sz="4" w:space="0" w:color="000000"/>
              <w:bottom w:val="single" w:sz="4" w:space="0" w:color="000000"/>
              <w:right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992" w:type="dxa"/>
            <w:tcBorders>
              <w:top w:val="single" w:sz="4" w:space="0" w:color="000000"/>
              <w:left w:val="single" w:sz="4" w:space="0" w:color="000000"/>
              <w:bottom w:val="single" w:sz="4" w:space="0" w:color="000000"/>
            </w:tcBorders>
          </w:tcPr>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p w:rsidR="00CF7B37" w:rsidRPr="005B4AAE" w:rsidRDefault="00CF7B37">
            <w:pPr>
              <w:kinsoku w:val="0"/>
              <w:overflowPunct w:val="0"/>
              <w:spacing w:line="312" w:lineRule="atLeast"/>
              <w:rPr>
                <w:rFonts w:asciiTheme="minorEastAsia" w:eastAsiaTheme="minorEastAsia" w:hAnsiTheme="minorEastAsia" w:cs="Times New Roman"/>
                <w:spacing w:val="10"/>
              </w:rPr>
            </w:pPr>
          </w:p>
        </w:tc>
        <w:tc>
          <w:tcPr>
            <w:tcW w:w="1701" w:type="dxa"/>
            <w:tcBorders>
              <w:top w:val="single" w:sz="4" w:space="0" w:color="000000"/>
              <w:bottom w:val="single" w:sz="4" w:space="0" w:color="000000"/>
              <w:right w:val="single" w:sz="4" w:space="0" w:color="000000"/>
            </w:tcBorders>
          </w:tcPr>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Default="00CF7B37">
            <w:pPr>
              <w:widowControl/>
              <w:suppressAutoHyphens w:val="0"/>
              <w:wordWrap/>
              <w:autoSpaceDE/>
              <w:autoSpaceDN/>
              <w:adjustRightInd/>
              <w:textAlignment w:val="auto"/>
              <w:rPr>
                <w:rFonts w:asciiTheme="minorEastAsia" w:eastAsiaTheme="minorEastAsia" w:hAnsiTheme="minorEastAsia" w:cs="Times New Roman"/>
                <w:spacing w:val="10"/>
              </w:rPr>
            </w:pPr>
          </w:p>
          <w:p w:rsidR="00CF7B37" w:rsidRPr="005B4AAE" w:rsidRDefault="00CF7B37" w:rsidP="00CF7B37">
            <w:pPr>
              <w:kinsoku w:val="0"/>
              <w:overflowPunct w:val="0"/>
              <w:spacing w:line="312" w:lineRule="atLeast"/>
              <w:rPr>
                <w:rFonts w:asciiTheme="minorEastAsia" w:eastAsiaTheme="minorEastAsia" w:hAnsiTheme="minorEastAsia" w:cs="Times New Roman"/>
                <w:spacing w:val="10"/>
              </w:rPr>
            </w:pPr>
          </w:p>
        </w:tc>
      </w:tr>
    </w:tbl>
    <w:p w:rsidR="00333BB9" w:rsidRPr="00333BB9" w:rsidRDefault="00A35E55" w:rsidP="00333BB9">
      <w:pPr>
        <w:adjustRightInd/>
        <w:ind w:firstLineChars="100" w:firstLine="240"/>
        <w:rPr>
          <w:rFonts w:cs="Times New Roman"/>
          <w:spacing w:val="10"/>
        </w:rPr>
      </w:pPr>
      <w:r>
        <w:rPr>
          <w:rFonts w:hint="eastAsia"/>
        </w:rPr>
        <w:t>※申込</w:t>
      </w:r>
      <w:r w:rsidR="00333BB9">
        <w:rPr>
          <w:rFonts w:hint="eastAsia"/>
        </w:rPr>
        <w:t>者から提出のあった</w:t>
      </w:r>
      <w:r w:rsidR="00333BB9" w:rsidRPr="00333BB9">
        <w:rPr>
          <w:rFonts w:hint="eastAsia"/>
        </w:rPr>
        <w:t>新潟県飼料用米多収穫共励会生産実績報告書</w:t>
      </w:r>
      <w:r w:rsidR="00333BB9">
        <w:rPr>
          <w:rFonts w:hint="eastAsia"/>
        </w:rPr>
        <w:t>を添付</w:t>
      </w:r>
    </w:p>
    <w:p w:rsidR="008E4688" w:rsidRPr="00333BB9" w:rsidRDefault="008E4688" w:rsidP="00A31565">
      <w:pPr>
        <w:adjustRightInd/>
        <w:rPr>
          <w:rFonts w:asciiTheme="minorEastAsia" w:eastAsiaTheme="minorEastAsia" w:hAnsiTheme="minorEastAsia" w:cs="Times New Roman"/>
          <w:spacing w:val="10"/>
        </w:rPr>
      </w:pPr>
    </w:p>
    <w:p w:rsidR="00212BC6" w:rsidRDefault="00212BC6" w:rsidP="00212BC6">
      <w:pPr>
        <w:pStyle w:val="a7"/>
      </w:pPr>
      <w:r>
        <w:rPr>
          <w:rFonts w:hint="eastAsia"/>
        </w:rPr>
        <w:t xml:space="preserve">以上　　</w:t>
      </w:r>
    </w:p>
    <w:p w:rsidR="008E4688" w:rsidRPr="0081005F" w:rsidRDefault="008E4688" w:rsidP="0081005F">
      <w:pPr>
        <w:adjustRightInd/>
        <w:rPr>
          <w:rFonts w:asciiTheme="minorEastAsia" w:eastAsiaTheme="minorEastAsia" w:hAnsiTheme="minorEastAsia"/>
        </w:rPr>
      </w:pPr>
    </w:p>
    <w:sectPr w:rsidR="008E4688" w:rsidRPr="0081005F">
      <w:footerReference w:type="default" r:id="rId9"/>
      <w:pgSz w:w="11906" w:h="16838"/>
      <w:pgMar w:top="1412" w:right="1134" w:bottom="1418" w:left="1134" w:header="720" w:footer="720" w:gutter="0"/>
      <w:cols w:space="720"/>
      <w:noEndnote/>
      <w:docGrid w:type="linesAndChars" w:linePitch="31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CD" w:rsidRDefault="00946DCD">
      <w:r>
        <w:separator/>
      </w:r>
    </w:p>
  </w:endnote>
  <w:endnote w:type="continuationSeparator" w:id="0">
    <w:p w:rsidR="00946DCD" w:rsidRDefault="0094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8" w:rsidRDefault="009C43D8">
    <w:pPr>
      <w:framePr w:wrap="auto" w:vAnchor="text" w:hAnchor="margin" w:xAlign="center" w:y="1"/>
      <w:adjustRightInd/>
      <w:jc w:val="center"/>
      <w:rPr>
        <w:rFonts w:hAnsi="Times New Roman" w:cs="Times New Roman"/>
        <w:spacing w:val="28"/>
      </w:rPr>
    </w:pPr>
    <w:r>
      <w:t xml:space="preserve">- </w:t>
    </w:r>
    <w:r>
      <w:fldChar w:fldCharType="begin"/>
    </w:r>
    <w:r>
      <w:instrText>page \* MERGEFORMAT</w:instrText>
    </w:r>
    <w:r>
      <w:fldChar w:fldCharType="separate"/>
    </w:r>
    <w:r w:rsidR="0005697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CD" w:rsidRDefault="00946DCD">
      <w:r>
        <w:rPr>
          <w:rFonts w:hAnsi="Times New Roman" w:cs="Times New Roman"/>
          <w:sz w:val="2"/>
          <w:szCs w:val="2"/>
        </w:rPr>
        <w:continuationSeparator/>
      </w:r>
    </w:p>
  </w:footnote>
  <w:footnote w:type="continuationSeparator" w:id="0">
    <w:p w:rsidR="00946DCD" w:rsidRDefault="0094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C6"/>
    <w:multiLevelType w:val="hybridMultilevel"/>
    <w:tmpl w:val="3D10EE06"/>
    <w:lvl w:ilvl="0" w:tplc="641CE9E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7AF69DE"/>
    <w:multiLevelType w:val="hybridMultilevel"/>
    <w:tmpl w:val="2EE2EDD8"/>
    <w:lvl w:ilvl="0" w:tplc="F0860E70">
      <w:start w:val="1"/>
      <w:numFmt w:val="decimal"/>
      <w:lvlText w:val="(%1)"/>
      <w:lvlJc w:val="left"/>
      <w:pPr>
        <w:ind w:left="1200" w:hanging="720"/>
      </w:pPr>
      <w:rPr>
        <w:rFonts w:cs="Times New Roman" w:hint="eastAsia"/>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4096"/>
  <w:drawingGridVerticalSpacing w:val="3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5"/>
    <w:rsid w:val="0005697A"/>
    <w:rsid w:val="000B2EEB"/>
    <w:rsid w:val="000C5FF2"/>
    <w:rsid w:val="000F2AA8"/>
    <w:rsid w:val="001434B5"/>
    <w:rsid w:val="001466B9"/>
    <w:rsid w:val="00152C10"/>
    <w:rsid w:val="00201BAE"/>
    <w:rsid w:val="00212BC6"/>
    <w:rsid w:val="002D58E6"/>
    <w:rsid w:val="00333BB9"/>
    <w:rsid w:val="00334F0C"/>
    <w:rsid w:val="00385185"/>
    <w:rsid w:val="00425446"/>
    <w:rsid w:val="004A35B1"/>
    <w:rsid w:val="005037C5"/>
    <w:rsid w:val="005B4AAE"/>
    <w:rsid w:val="00681906"/>
    <w:rsid w:val="00690D3E"/>
    <w:rsid w:val="006A1922"/>
    <w:rsid w:val="006E68ED"/>
    <w:rsid w:val="007100D7"/>
    <w:rsid w:val="0075575E"/>
    <w:rsid w:val="00757D5E"/>
    <w:rsid w:val="007D3753"/>
    <w:rsid w:val="0081005F"/>
    <w:rsid w:val="008237B9"/>
    <w:rsid w:val="008716B2"/>
    <w:rsid w:val="008D4F2D"/>
    <w:rsid w:val="008E4688"/>
    <w:rsid w:val="0091082A"/>
    <w:rsid w:val="00946DCD"/>
    <w:rsid w:val="009920A7"/>
    <w:rsid w:val="009C1054"/>
    <w:rsid w:val="009C43D8"/>
    <w:rsid w:val="00A31565"/>
    <w:rsid w:val="00A35E55"/>
    <w:rsid w:val="00A82C6A"/>
    <w:rsid w:val="00B06B94"/>
    <w:rsid w:val="00B11105"/>
    <w:rsid w:val="00B223D9"/>
    <w:rsid w:val="00B63495"/>
    <w:rsid w:val="00C16CA3"/>
    <w:rsid w:val="00C73F5F"/>
    <w:rsid w:val="00CB348B"/>
    <w:rsid w:val="00CD02F2"/>
    <w:rsid w:val="00CE59B1"/>
    <w:rsid w:val="00CF7B37"/>
    <w:rsid w:val="00D12785"/>
    <w:rsid w:val="00D60588"/>
    <w:rsid w:val="00D647ED"/>
    <w:rsid w:val="00D742F5"/>
    <w:rsid w:val="00D8607C"/>
    <w:rsid w:val="00DB7C66"/>
    <w:rsid w:val="00E15BF9"/>
    <w:rsid w:val="00E3692B"/>
    <w:rsid w:val="00EE108E"/>
    <w:rsid w:val="00F14D24"/>
    <w:rsid w:val="00F541A5"/>
    <w:rsid w:val="00FD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E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B2EEB"/>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A31565"/>
    <w:pPr>
      <w:jc w:val="center"/>
    </w:pPr>
    <w:rPr>
      <w:rFonts w:asciiTheme="minorEastAsia" w:eastAsiaTheme="minorEastAsia" w:hAnsiTheme="minorEastAsia"/>
    </w:rPr>
  </w:style>
  <w:style w:type="character" w:customStyle="1" w:styleId="a6">
    <w:name w:val="記 (文字)"/>
    <w:basedOn w:val="a0"/>
    <w:link w:val="a5"/>
    <w:uiPriority w:val="99"/>
    <w:locked/>
    <w:rsid w:val="00A31565"/>
    <w:rPr>
      <w:rFonts w:asciiTheme="minorEastAsia" w:eastAsiaTheme="minorEastAsia" w:hAnsiTheme="minorEastAsia" w:cs="ＭＳ 明朝"/>
      <w:kern w:val="0"/>
      <w:sz w:val="22"/>
      <w:szCs w:val="22"/>
    </w:rPr>
  </w:style>
  <w:style w:type="paragraph" w:styleId="a7">
    <w:name w:val="Closing"/>
    <w:basedOn w:val="a"/>
    <w:link w:val="a8"/>
    <w:uiPriority w:val="99"/>
    <w:unhideWhenUsed/>
    <w:rsid w:val="00A31565"/>
    <w:pPr>
      <w:jc w:val="right"/>
    </w:pPr>
    <w:rPr>
      <w:rFonts w:asciiTheme="minorEastAsia" w:eastAsiaTheme="minorEastAsia" w:hAnsiTheme="minorEastAsia"/>
    </w:rPr>
  </w:style>
  <w:style w:type="character" w:customStyle="1" w:styleId="a8">
    <w:name w:val="結語 (文字)"/>
    <w:basedOn w:val="a0"/>
    <w:link w:val="a7"/>
    <w:uiPriority w:val="99"/>
    <w:locked/>
    <w:rsid w:val="00A31565"/>
    <w:rPr>
      <w:rFonts w:asciiTheme="minorEastAsia" w:eastAsiaTheme="minorEastAsia" w:hAnsiTheme="minorEastAsia" w:cs="ＭＳ 明朝"/>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E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B2EEB"/>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A31565"/>
    <w:pPr>
      <w:jc w:val="center"/>
    </w:pPr>
    <w:rPr>
      <w:rFonts w:asciiTheme="minorEastAsia" w:eastAsiaTheme="minorEastAsia" w:hAnsiTheme="minorEastAsia"/>
    </w:rPr>
  </w:style>
  <w:style w:type="character" w:customStyle="1" w:styleId="a6">
    <w:name w:val="記 (文字)"/>
    <w:basedOn w:val="a0"/>
    <w:link w:val="a5"/>
    <w:uiPriority w:val="99"/>
    <w:locked/>
    <w:rsid w:val="00A31565"/>
    <w:rPr>
      <w:rFonts w:asciiTheme="minorEastAsia" w:eastAsiaTheme="minorEastAsia" w:hAnsiTheme="minorEastAsia" w:cs="ＭＳ 明朝"/>
      <w:kern w:val="0"/>
      <w:sz w:val="22"/>
      <w:szCs w:val="22"/>
    </w:rPr>
  </w:style>
  <w:style w:type="paragraph" w:styleId="a7">
    <w:name w:val="Closing"/>
    <w:basedOn w:val="a"/>
    <w:link w:val="a8"/>
    <w:uiPriority w:val="99"/>
    <w:unhideWhenUsed/>
    <w:rsid w:val="00A31565"/>
    <w:pPr>
      <w:jc w:val="right"/>
    </w:pPr>
    <w:rPr>
      <w:rFonts w:asciiTheme="minorEastAsia" w:eastAsiaTheme="minorEastAsia" w:hAnsiTheme="minorEastAsia"/>
    </w:rPr>
  </w:style>
  <w:style w:type="character" w:customStyle="1" w:styleId="a8">
    <w:name w:val="結語 (文字)"/>
    <w:basedOn w:val="a0"/>
    <w:link w:val="a7"/>
    <w:uiPriority w:val="99"/>
    <w:locked/>
    <w:rsid w:val="00A31565"/>
    <w:rPr>
      <w:rFonts w:asciiTheme="minorEastAsia" w:eastAsiaTheme="minorEastAsia" w:hAnsiTheme="minorEastAsia"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D646-4800-428F-B618-1B234480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2370</Words>
  <Characters>1156</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（支局）</vt:lpstr>
    </vt:vector>
  </TitlesOfParts>
  <Company>新潟県</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（支局）</dc:title>
  <dc:creator>新潟県</dc:creator>
  <cp:lastModifiedBy>長崎　真弥</cp:lastModifiedBy>
  <cp:revision>9</cp:revision>
  <cp:lastPrinted>2015-08-18T05:26:00Z</cp:lastPrinted>
  <dcterms:created xsi:type="dcterms:W3CDTF">2015-05-21T05:50:00Z</dcterms:created>
  <dcterms:modified xsi:type="dcterms:W3CDTF">2015-08-19T08:36:00Z</dcterms:modified>
</cp:coreProperties>
</file>